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Override PartName="/customXml/item2.xml" ContentType="application/xml"/>
  <Override PartName="/customXml/itemProps2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3.xml" ContentType="application/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 xmlns:wp14="http://schemas.microsoft.com/office/word/2010/wordml" w:rsidP="6B467C44" w14:paraId="375C290F" wp14:textId="77777777">
      <w:pPr>
        <w:pStyle w:val="Body"/>
        <w:keepNext w:val="true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jc w:val="center"/>
        <w:rPr>
          <w:rFonts w:ascii="Arial" w:hAnsi="Arial" w:eastAsia="Arial" w:cs="Arial"/>
          <w:b w:val="1"/>
          <w:bCs w:val="1"/>
          <w:color w:val="000000"/>
          <w:u w:val="none"/>
          <w14:textOutline w14:w="0" w14:cap="flat" w14:cmpd="sng" w14:algn="ctr">
            <w14:noFill/>
            <w14:prstDash w14:val="solid"/>
            <w14:bevel/>
          </w14:textOutline>
        </w:rPr>
      </w:pPr>
      <w:r w:rsidR="6B467C44">
        <w:rPr>
          <w:rFonts w:ascii="Arial" w:hAnsi="Arial" w:cs="Arial Unicode MS"/>
          <w:b w:val="1"/>
          <w:bCs w:val="1"/>
          <w:color w:val="000000"/>
          <w:u w:val="none"/>
          <w14:textOutline w14:w="0" w14:cap="flat" w14:cmpd="sng" w14:algn="ctr">
            <w14:noFill/>
            <w14:prstDash w14:val="solid"/>
            <w14:bevel/>
          </w14:textOutline>
        </w:rPr>
        <w:t>KARTA KURSU (realizowanego w specjalności)</w:t>
      </w:r>
    </w:p>
    <w:p xmlns:wp14="http://schemas.microsoft.com/office/word/2010/wordml" w14:paraId="5DAB6C7B" wp14:textId="77777777">
      <w:pPr>
        <w:pStyle w:val="Normal"/>
        <w:keepNext w:val="true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jc w:val="center"/>
        <w:rPr>
          <w:rFonts w:ascii="Arial" w:hAnsi="Arial" w:eastAsia="Arial" w:cs="Arial"/>
          <w:b/>
          <w:bCs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 w:eastAsia="Arial" w:cs="Arial"/>
          <w:b/>
          <w:bCs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r>
    </w:p>
    <w:p xmlns:wp14="http://schemas.microsoft.com/office/word/2010/wordml" w14:paraId="02EB378F" wp14:textId="77777777">
      <w:pPr>
        <w:pStyle w:val="Normal"/>
        <w:keepNext w:val="true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jc w:val="center"/>
        <w:rPr>
          <w:rFonts w:ascii="Arial" w:hAnsi="Arial" w:eastAsia="Arial" w:cs="Arial"/>
          <w:b/>
          <w:bCs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 w:eastAsia="Arial" w:cs="Arial"/>
          <w:b/>
          <w:bCs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r>
    </w:p>
    <w:p xmlns:wp14="http://schemas.microsoft.com/office/word/2010/wordml" w14:paraId="73C4F23E" wp14:textId="77777777">
      <w:pPr>
        <w:pStyle w:val="Normal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jc w:val="center"/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 w:cs="Arial Unicode MS"/>
          <w:b/>
          <w:bCs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  <w:t>Przekładoznawstwo i technologie tłumaczeniowe</w:t>
      </w:r>
    </w:p>
    <w:p xmlns:wp14="http://schemas.microsoft.com/office/word/2010/wordml" w14:paraId="6A05A809" wp14:textId="77777777">
      <w:pPr>
        <w:pStyle w:val="Normal"/>
        <w:keepNext w:val="true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jc w:val="center"/>
        <w:rPr>
          <w:rFonts w:ascii="Arial" w:hAnsi="Arial" w:eastAsia="Arial" w:cs="Arial"/>
          <w:b/>
          <w:bCs/>
          <w:i/>
          <w:i/>
          <w:iCs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 w:eastAsia="Arial" w:cs="Arial"/>
          <w:b/>
          <w:bCs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  <w:tab/>
      </w:r>
      <w:r>
        <w:rPr>
          <w:rFonts w:ascii="Arial" w:hAnsi="Arial" w:eastAsia="Arial" w:cs="Arial"/>
          <w:b/>
          <w:bCs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  <w:tab/>
      </w:r>
    </w:p>
    <w:p xmlns:wp14="http://schemas.microsoft.com/office/word/2010/wordml" w14:paraId="1DD52162" wp14:textId="77777777">
      <w:pPr>
        <w:pStyle w:val="Normal"/>
        <w:keepNext w:val="true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jc w:val="center"/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 w:cs="Arial Unicode MS"/>
          <w:b/>
          <w:bCs/>
          <w:i/>
          <w:iCs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  <w:t>(nazwa specjalności)</w:t>
      </w:r>
    </w:p>
    <w:p xmlns:wp14="http://schemas.microsoft.com/office/word/2010/wordml" w14:paraId="5A39BBE3" wp14:textId="77777777">
      <w:pPr>
        <w:pStyle w:val="Normal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jc w:val="center"/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r>
    </w:p>
    <w:p xmlns:wp14="http://schemas.microsoft.com/office/word/2010/wordml" w14:paraId="41C8F396" wp14:textId="77777777">
      <w:pPr>
        <w:pStyle w:val="Normal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jc w:val="center"/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r>
    </w:p>
    <w:p xmlns:wp14="http://schemas.microsoft.com/office/word/2010/wordml" w14:paraId="72A3D3EC" wp14:textId="77777777">
      <w:pPr>
        <w:pStyle w:val="Normal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jc w:val="center"/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r>
    </w:p>
    <w:tbl>
      <w:tblPr>
        <w:tblStyle w:val="TableNormal"/>
        <w:tblW w:w="9645" w:type="dxa"/>
        <w:jc w:val="center"/>
        <w:tblInd w:w="0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983"/>
        <w:gridCol w:w="7661"/>
      </w:tblGrid>
      <w:tr xmlns:wp14="http://schemas.microsoft.com/office/word/2010/wordml" w14:paraId="68C5D34D" wp14:textId="77777777">
        <w:trPr>
          <w:trHeight w:val="238" w:hRule="atLeast"/>
        </w:trPr>
        <w:tc>
          <w:tcPr>
            <w:tcW w:w="1983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DBE5F1"/>
            <w:vAlign w:val="center"/>
          </w:tcPr>
          <w:p w14:paraId="5480EF1D" wp14:textId="77777777">
            <w:pPr>
              <w:pStyle w:val="Normal"/>
              <w:widowControl w:val="false"/>
              <w:tabs>
                <w:tab w:val="clear" w:pos="720"/>
                <w:tab w:val="left" w:leader="none" w:pos="708"/>
                <w:tab w:val="left" w:leader="none" w:pos="1416"/>
              </w:tabs>
              <w:suppressAutoHyphens w:val="true"/>
              <w:spacing w:before="57" w:after="57"/>
              <w:jc w:val="center"/>
              <w:rPr>
                <w:rFonts w:eastAsia="Arial Unicode MS"/>
                <w:kern w:val="0"/>
                <w:lang w:bidi="ar-SA"/>
              </w:rPr>
            </w:pPr>
            <w:r>
              <w:rPr>
                <w:rFonts w:ascii="Arial" w:hAnsi="Arial" w:eastAsia="Arial Unicode MS" w:cs="Arial Unicode MS"/>
                <w:color w:val="000000"/>
                <w:kern w:val="0"/>
                <w:sz w:val="20"/>
                <w:szCs w:val="20"/>
                <w:u w:val="none" w:color="000000"/>
                <w:lang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Nazwa</w:t>
            </w:r>
          </w:p>
        </w:tc>
        <w:tc>
          <w:tcPr>
            <w:tcW w:w="766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auto"/>
            <w:vAlign w:val="center"/>
          </w:tcPr>
          <w:p w14:paraId="1F0A29D0" wp14:textId="77777777">
            <w:pPr>
              <w:pStyle w:val="Normal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</w:tabs>
              <w:suppressAutoHyphens w:val="true"/>
              <w:spacing w:before="0" w:after="0" w:line="100" w:lineRule="atLeast"/>
              <w:jc w:val="center"/>
              <w:rPr>
                <w:rFonts w:eastAsia="Arial Unicode MS"/>
                <w:kern w:val="0"/>
                <w:lang w:bidi="ar-SA"/>
              </w:rPr>
            </w:pPr>
            <w:r>
              <w:rPr>
                <w:rFonts w:ascii="Arial" w:hAnsi="Arial" w:eastAsia="Arial Unicode MS" w:cs="Arial Unicode MS"/>
                <w:color w:val="000000"/>
                <w:kern w:val="0"/>
                <w:sz w:val="22"/>
                <w:szCs w:val="22"/>
                <w:u w:val="none" w:color="000000"/>
                <w:lang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Tłumaczenie specjalistyczne II</w:t>
            </w:r>
          </w:p>
        </w:tc>
      </w:tr>
      <w:tr xmlns:wp14="http://schemas.microsoft.com/office/word/2010/wordml" w14:paraId="78A427A9" wp14:textId="77777777">
        <w:trPr>
          <w:trHeight w:val="275" w:hRule="atLeast"/>
        </w:trPr>
        <w:tc>
          <w:tcPr>
            <w:tcW w:w="1983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DBE5F1"/>
            <w:vAlign w:val="center"/>
          </w:tcPr>
          <w:p w14:paraId="1595C287" wp14:textId="77777777">
            <w:pPr>
              <w:pStyle w:val="Normal"/>
              <w:widowControl w:val="false"/>
              <w:tabs>
                <w:tab w:val="clear" w:pos="720"/>
                <w:tab w:val="left" w:leader="none" w:pos="708"/>
                <w:tab w:val="left" w:leader="none" w:pos="1416"/>
              </w:tabs>
              <w:suppressAutoHyphens w:val="true"/>
              <w:spacing w:before="57" w:after="57"/>
              <w:jc w:val="center"/>
              <w:rPr>
                <w:rFonts w:eastAsia="Arial Unicode MS"/>
                <w:kern w:val="0"/>
                <w:lang w:bidi="ar-SA"/>
              </w:rPr>
            </w:pPr>
            <w:r>
              <w:rPr>
                <w:rFonts w:ascii="Arial" w:hAnsi="Arial" w:eastAsia="Arial Unicode MS" w:cs="Arial Unicode MS"/>
                <w:color w:val="000000"/>
                <w:kern w:val="0"/>
                <w:sz w:val="20"/>
                <w:szCs w:val="20"/>
                <w:u w:val="none" w:color="000000"/>
                <w:lang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Nazwa w j. ang.</w:t>
            </w:r>
          </w:p>
        </w:tc>
        <w:tc>
          <w:tcPr>
            <w:tcW w:w="766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E7EAF4"/>
            <w:vAlign w:val="center"/>
          </w:tcPr>
          <w:p w14:paraId="00927DD3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</w:tabs>
              <w:suppressAutoHyphens w:val="true"/>
              <w:spacing w:before="60" w:after="60" w:line="259" w:lineRule="auto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i/>
                <w:iCs/>
                <w:kern w:val="0"/>
                <w:sz w:val="24"/>
                <w:szCs w:val="24"/>
                <w:u w:val="none" w:color="000000"/>
                <w:lang w:val="en-US" w:eastAsia="pl-PL" w:bidi="ar-SA"/>
              </w:rPr>
              <w:t xml:space="preserve">Specialist </w:t>
            </w:r>
            <w:r>
              <w:rPr>
                <w:rFonts w:ascii="Arial" w:hAnsi="Arial" w:eastAsia="Arial Unicode MS"/>
                <w:i/>
                <w:iCs/>
                <w:color w:val="00000A"/>
                <w:kern w:val="0"/>
                <w:sz w:val="24"/>
                <w:szCs w:val="24"/>
                <w:u w:val="none" w:color="00000A"/>
                <w:lang w:val="pl-PL" w:eastAsia="pl-PL" w:bidi="ar-SA"/>
              </w:rPr>
              <w:t>T</w:t>
            </w:r>
            <w:r>
              <w:rPr>
                <w:rFonts w:ascii="Arial" w:hAnsi="Arial" w:eastAsia="Arial Unicode MS"/>
                <w:i/>
                <w:iCs/>
                <w:kern w:val="0"/>
                <w:sz w:val="24"/>
                <w:szCs w:val="24"/>
                <w:u w:val="none" w:color="000000"/>
                <w:lang w:val="de-DE" w:eastAsia="pl-PL" w:bidi="ar-SA"/>
              </w:rPr>
              <w:t xml:space="preserve">ranslation </w:t>
            </w:r>
            <w:r>
              <w:rPr>
                <w:rFonts w:ascii="Arial" w:hAnsi="Arial" w:eastAsia="Arial Unicode MS"/>
                <w:i/>
                <w:iCs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II</w:t>
            </w:r>
          </w:p>
        </w:tc>
      </w:tr>
    </w:tbl>
    <w:p xmlns:wp14="http://schemas.microsoft.com/office/word/2010/wordml" w14:paraId="0D0B940D" wp14:textId="77777777">
      <w:pPr>
        <w:pStyle w:val="Normal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jc w:val="center"/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r>
    </w:p>
    <w:p xmlns:wp14="http://schemas.microsoft.com/office/word/2010/wordml" w14:paraId="0E27B00A" wp14:textId="77777777">
      <w:pPr>
        <w:pStyle w:val="Normal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jc w:val="center"/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r>
    </w:p>
    <w:tbl>
      <w:tblPr>
        <w:tblStyle w:val="TableNormal"/>
        <w:tblW w:w="9645" w:type="dxa"/>
        <w:jc w:val="center"/>
        <w:tblInd w:w="0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3184"/>
        <w:gridCol w:w="3195"/>
        <w:gridCol w:w="3266"/>
      </w:tblGrid>
      <w:tr xmlns:wp14="http://schemas.microsoft.com/office/word/2010/wordml" w:rsidTr="2B6074C1" w14:paraId="0EB3491A" wp14:textId="77777777">
        <w:trPr>
          <w:trHeight w:val="216" w:hRule="atLeast"/>
        </w:trPr>
        <w:tc>
          <w:tcPr>
            <w:tcW w:w="3184" w:type="dxa"/>
            <w:vMerge w:val="restart"/>
            <w:tcBorders>
              <w:top w:val="single" w:color="C0C0C0" w:themeColor="background2" w:themeShade="E6" w:sz="2" w:space="0"/>
              <w:left w:val="single" w:color="C0C0C0" w:themeColor="background2" w:themeShade="E6" w:sz="2" w:space="0"/>
              <w:bottom w:val="single" w:color="FFFFFF" w:themeColor="background1" w:sz="8" w:space="0"/>
              <w:right w:val="single" w:color="C0C0C0" w:themeColor="background2" w:themeShade="E6" w:sz="2" w:space="0"/>
            </w:tcBorders>
            <w:shd w:val="clear" w:color="auto" w:fill="DBE5F1"/>
            <w:tcMar/>
            <w:vAlign w:val="center"/>
          </w:tcPr>
          <w:p w14:paraId="69C2AF6E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</w:tabs>
              <w:suppressAutoHyphens w:val="true"/>
              <w:spacing w:before="57" w:after="57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Koordynator</w:t>
            </w:r>
          </w:p>
        </w:tc>
        <w:tc>
          <w:tcPr>
            <w:tcW w:w="3195" w:type="dxa"/>
            <w:vMerge w:val="restart"/>
            <w:tcBorders>
              <w:top w:val="single" w:color="C0C0C0" w:themeColor="background2" w:themeShade="E6" w:sz="2" w:space="0"/>
              <w:left w:val="single" w:color="C0C0C0" w:themeColor="background2" w:themeShade="E6" w:sz="2" w:space="0"/>
              <w:bottom w:val="single" w:color="FFFFFF" w:themeColor="background1" w:sz="8" w:space="0"/>
              <w:right w:val="single" w:color="C0C0C0" w:themeColor="background2" w:themeShade="E6" w:sz="2" w:space="0"/>
            </w:tcBorders>
            <w:shd w:val="clear" w:color="auto" w:fill="auto"/>
            <w:tcMar/>
            <w:vAlign w:val="center"/>
          </w:tcPr>
          <w:p w14:paraId="7388A754" wp14:textId="0BB9816E">
            <w:pPr>
              <w:pStyle w:val="Default"/>
              <w:widowControl w:val="0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</w:tabs>
              <w:suppressAutoHyphens w:val="true"/>
              <w:spacing w:before="57" w:after="57"/>
              <w:jc w:val="center"/>
              <w:rPr>
                <w:lang w:val="en-US"/>
              </w:rPr>
            </w:pPr>
            <w:r w:rsidRPr="2B6074C1" w:rsidR="7B82120C">
              <w:rPr>
                <w:rFonts w:ascii="Arial" w:hAnsi="Arial" w:eastAsia="Arial Unicode MS"/>
                <w:sz w:val="20"/>
                <w:szCs w:val="20"/>
                <w:lang w:val="en-US" w:eastAsia="pl-PL" w:bidi="ar-SA"/>
              </w:rPr>
              <w:t>mgr</w:t>
            </w:r>
            <w:r w:rsidRPr="2B6074C1" w:rsidR="7B82120C">
              <w:rPr>
                <w:rFonts w:ascii="Arial" w:hAnsi="Arial" w:eastAsia="Arial Unicode MS"/>
                <w:sz w:val="20"/>
                <w:szCs w:val="20"/>
                <w:lang w:val="en-US" w:eastAsia="pl-PL" w:bidi="ar-SA"/>
              </w:rPr>
              <w:t xml:space="preserve"> Weronika Ignas-Madej</w:t>
            </w:r>
          </w:p>
        </w:tc>
        <w:tc>
          <w:tcPr>
            <w:tcW w:w="3266" w:type="dxa"/>
            <w:tcBorders>
              <w:top w:val="single" w:color="C0C0C0" w:themeColor="background2" w:themeShade="E6" w:sz="2" w:space="0"/>
              <w:left w:val="single" w:color="C0C0C0" w:themeColor="background2" w:themeShade="E6" w:sz="2" w:space="0"/>
              <w:bottom w:val="single" w:color="C0C0C0" w:themeColor="background2" w:themeShade="E6" w:sz="2" w:space="0"/>
              <w:right w:val="single" w:color="C0C0C0" w:themeColor="background2" w:themeShade="E6" w:sz="2" w:space="0"/>
            </w:tcBorders>
            <w:shd w:val="clear" w:color="auto" w:fill="DBE5F1"/>
            <w:tcMar/>
            <w:vAlign w:val="center"/>
          </w:tcPr>
          <w:p w14:paraId="7B1FB2FE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</w:tabs>
              <w:suppressAutoHyphens w:val="true"/>
              <w:spacing w:before="57" w:after="57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Zespół dydaktyczny</w:t>
            </w:r>
          </w:p>
        </w:tc>
      </w:tr>
      <w:tr xmlns:wp14="http://schemas.microsoft.com/office/word/2010/wordml" w:rsidTr="2B6074C1" w14:paraId="7E4FC6EF" wp14:textId="77777777">
        <w:trPr>
          <w:trHeight w:val="276" w:hRule="atLeast"/>
        </w:trPr>
        <w:tc>
          <w:tcPr>
            <w:tcW w:w="3184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61E4C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3195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AFD9C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3266" w:type="dxa"/>
            <w:vMerge w:val="restart"/>
            <w:tcBorders>
              <w:top w:val="single" w:color="C0C0C0" w:themeColor="background2" w:themeShade="E6" w:sz="2" w:space="0"/>
              <w:left w:val="single" w:color="C0C0C0" w:themeColor="background2" w:themeShade="E6" w:sz="2" w:space="0"/>
              <w:bottom w:val="single" w:color="FFFFFF" w:themeColor="background1" w:sz="8" w:space="0"/>
            </w:tcBorders>
            <w:shd w:val="clear" w:color="auto" w:fill="E7EAF4"/>
            <w:tcMar/>
            <w:vAlign w:val="center"/>
          </w:tcPr>
          <w:p w:rsidR="7F8C3D36" w:rsidP="2B6074C1" w:rsidRDefault="7F8C3D36" w14:paraId="66BEC278" w14:textId="2EFA45C1">
            <w:pPr>
              <w:pStyle w:val="Default"/>
              <w:widowControl w:val="0"/>
              <w:tabs>
                <w:tab w:val="clear" w:leader="none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</w:tabs>
              <w:spacing w:before="57" w:after="57"/>
              <w:jc w:val="center"/>
              <w:rPr>
                <w:rFonts w:ascii="Arial" w:hAnsi="Arial" w:eastAsia="Arial Unicode MS"/>
                <w:sz w:val="20"/>
                <w:szCs w:val="20"/>
                <w:lang w:val="en-US" w:eastAsia="pl-PL" w:bidi="ar-SA"/>
              </w:rPr>
            </w:pPr>
            <w:r w:rsidRPr="2B6074C1" w:rsidR="7F8C3D36">
              <w:rPr>
                <w:rFonts w:ascii="Arial" w:hAnsi="Arial" w:eastAsia="Arial Unicode MS"/>
                <w:sz w:val="20"/>
                <w:szCs w:val="20"/>
                <w:lang w:val="en-US" w:eastAsia="pl-PL" w:bidi="ar-SA"/>
              </w:rPr>
              <w:t xml:space="preserve">Zgodnie z przydziałem zajęć </w:t>
            </w:r>
          </w:p>
          <w:p w:rsidR="7F8C3D36" w:rsidP="2B6074C1" w:rsidRDefault="7F8C3D36" w14:paraId="319F0920" w14:textId="271D3AD1">
            <w:pPr>
              <w:pStyle w:val="Default"/>
              <w:widowControl w:val="0"/>
              <w:tabs>
                <w:tab w:val="clear" w:leader="none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</w:tabs>
              <w:spacing w:before="57" w:after="57"/>
              <w:jc w:val="center"/>
            </w:pPr>
            <w:r w:rsidRPr="2B6074C1" w:rsidR="7F8C3D36">
              <w:rPr>
                <w:rFonts w:ascii="Arial" w:hAnsi="Arial" w:eastAsia="Arial Unicode MS"/>
                <w:sz w:val="20"/>
                <w:szCs w:val="20"/>
                <w:lang w:val="en-US" w:eastAsia="pl-PL" w:bidi="ar-SA"/>
              </w:rPr>
              <w:t>2025/2026:</w:t>
            </w:r>
          </w:p>
          <w:p w14:paraId="4327FC2B" wp14:textId="1D51CEEF">
            <w:pPr>
              <w:pStyle w:val="Default"/>
              <w:widowControl w:val="0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</w:tabs>
              <w:suppressAutoHyphens w:val="true"/>
              <w:spacing w:before="57" w:after="57"/>
              <w:jc w:val="center"/>
              <w:rPr>
                <w:lang w:val="en-US"/>
              </w:rPr>
            </w:pPr>
            <w:r w:rsidRPr="2B6074C1" w:rsidR="24FC491E">
              <w:rPr>
                <w:rFonts w:ascii="Arial" w:hAnsi="Arial" w:eastAsia="Arial Unicode MS"/>
                <w:sz w:val="20"/>
                <w:szCs w:val="20"/>
                <w:lang w:val="en-US" w:eastAsia="pl-PL" w:bidi="ar-SA"/>
              </w:rPr>
              <w:t>mgr Weronika Ignas-Madej</w:t>
            </w:r>
          </w:p>
        </w:tc>
      </w:tr>
      <w:tr xmlns:wp14="http://schemas.microsoft.com/office/word/2010/wordml" w:rsidTr="2B6074C1" w14:paraId="4B94D5A5" wp14:textId="77777777">
        <w:trPr>
          <w:trHeight w:val="216" w:hRule="atLeast"/>
        </w:trPr>
        <w:tc>
          <w:tcPr>
            <w:tcW w:w="3184" w:type="dxa"/>
            <w:tcBorders>
              <w:top w:val="single" w:color="C0C0C0" w:themeColor="background2" w:themeShade="E6" w:sz="2" w:space="0"/>
              <w:bottom w:val="single" w:color="C0C0C0" w:themeColor="background2" w:themeShade="E6" w:sz="2" w:space="0"/>
            </w:tcBorders>
            <w:shd w:val="clear" w:color="auto" w:fill="auto"/>
            <w:tcMar/>
            <w:vAlign w:val="center"/>
          </w:tcPr>
          <w:p w14:paraId="3DEEC669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3195" w:type="dxa"/>
            <w:tcBorders>
              <w:top w:val="single" w:color="C0C0C0" w:themeColor="background2" w:themeShade="E6" w:sz="2" w:space="0"/>
              <w:bottom w:val="single" w:color="C0C0C0" w:themeColor="background2" w:themeShade="E6" w:sz="2" w:space="0"/>
              <w:right w:val="single" w:color="C0C0C0" w:themeColor="background2" w:themeShade="E6" w:sz="2" w:space="0"/>
            </w:tcBorders>
            <w:shd w:val="clear" w:color="auto" w:fill="auto"/>
            <w:tcMar/>
            <w:vAlign w:val="center"/>
          </w:tcPr>
          <w:p w14:paraId="3656B9AB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3266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B0818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</w:tr>
      <w:tr xmlns:wp14="http://schemas.microsoft.com/office/word/2010/wordml" w:rsidTr="2B6074C1" w14:paraId="3A45FB00" wp14:textId="77777777">
        <w:trPr>
          <w:trHeight w:val="216" w:hRule="atLeast"/>
        </w:trPr>
        <w:tc>
          <w:tcPr>
            <w:tcW w:w="3184" w:type="dxa"/>
            <w:tcBorders>
              <w:top w:val="single" w:color="C0C0C0" w:themeColor="background2" w:themeShade="E6" w:sz="2" w:space="0"/>
              <w:left w:val="single" w:color="C0C0C0" w:themeColor="background2" w:themeShade="E6" w:sz="2" w:space="0"/>
              <w:bottom w:val="single" w:color="C0C0C0" w:themeColor="background2" w:themeShade="E6" w:sz="2" w:space="0"/>
              <w:right w:val="single" w:color="C0C0C0" w:themeColor="background2" w:themeShade="E6" w:sz="2" w:space="0"/>
            </w:tcBorders>
            <w:shd w:val="clear" w:color="auto" w:fill="DBE5F1"/>
            <w:tcMar/>
            <w:vAlign w:val="center"/>
          </w:tcPr>
          <w:p w14:paraId="70ABD06F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</w:tabs>
              <w:suppressAutoHyphens w:val="true"/>
              <w:spacing w:before="57" w:after="57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Punktacja ECTS*</w:t>
            </w:r>
          </w:p>
        </w:tc>
        <w:tc>
          <w:tcPr>
            <w:tcW w:w="3195" w:type="dxa"/>
            <w:tcBorders>
              <w:top w:val="single" w:color="C0C0C0" w:themeColor="background2" w:themeShade="E6" w:sz="2" w:space="0"/>
              <w:left w:val="single" w:color="C0C0C0" w:themeColor="background2" w:themeShade="E6" w:sz="2" w:space="0"/>
              <w:bottom w:val="single" w:color="C0C0C0" w:themeColor="background2" w:themeShade="E6" w:sz="2" w:space="0"/>
              <w:right w:val="single" w:color="C0C0C0" w:themeColor="background2" w:themeShade="E6" w:sz="2" w:space="0"/>
            </w:tcBorders>
            <w:shd w:val="clear" w:color="auto" w:fill="E7EAF4"/>
            <w:tcMar/>
            <w:vAlign w:val="center"/>
          </w:tcPr>
          <w:p w14:paraId="5FCD5EC4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</w:tabs>
              <w:suppressAutoHyphens w:val="true"/>
              <w:spacing w:before="57" w:after="57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u w:val="none" w:color="000000"/>
                <w:lang w:val="pl-PL" w:eastAsia="pl-PL" w:bidi="ar-SA"/>
              </w:rPr>
              <w:t>3</w:t>
            </w:r>
          </w:p>
        </w:tc>
        <w:tc>
          <w:tcPr>
            <w:tcW w:w="3266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F31CB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</w:tr>
    </w:tbl>
    <w:p xmlns:wp14="http://schemas.microsoft.com/office/word/2010/wordml" w14:paraId="53128261" wp14:textId="77777777">
      <w:pPr>
        <w:pStyle w:val="Normal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jc w:val="center"/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r>
    </w:p>
    <w:p xmlns:wp14="http://schemas.microsoft.com/office/word/2010/wordml" w14:paraId="62486C05" wp14:textId="77777777">
      <w:pPr>
        <w:pStyle w:val="Normal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jc w:val="center"/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 w:eastAsia="Arial" w:cs="Arial"/>
          <w:color w:val="000000"/>
          <w:u w:val="none" w:color="000000"/>
          <w14:textOutline w14:w="0" w14:cap="flat" w14:cmpd="sng" w14:algn="ctr">
            <w14:noFill/>
            <w14:prstDash w14:val="solid"/>
            <w14:bevel/>
          </w14:textOutline>
        </w:rPr>
      </w:r>
    </w:p>
    <w:p xmlns:wp14="http://schemas.microsoft.com/office/word/2010/wordml" w14:paraId="4101652C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jc w:val="center"/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3188016C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>Opis kursu (cele kształcenia)</w:t>
      </w:r>
    </w:p>
    <w:p xmlns:wp14="http://schemas.microsoft.com/office/word/2010/wordml" w14:paraId="1A12E6F6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>Podstawowym celem kursu jest zdobycie praktycznych umiejętności analizowania i tłumaczenia tekstów specjalistycznych z zakresu różnych dziedzin.</w:t>
      </w:r>
    </w:p>
    <w:p xmlns:wp14="http://schemas.microsoft.com/office/word/2010/wordml" w14:paraId="4B99056E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44A509E2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>Efekty uczenia się</w:t>
      </w:r>
    </w:p>
    <w:p xmlns:wp14="http://schemas.microsoft.com/office/word/2010/wordml" w14:paraId="1299C43A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tbl>
      <w:tblPr>
        <w:tblStyle w:val="TableNormal"/>
        <w:tblW w:w="9015" w:type="dxa"/>
        <w:jc w:val="left"/>
        <w:tblInd w:w="109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839"/>
        <w:gridCol w:w="4968"/>
        <w:gridCol w:w="2208"/>
      </w:tblGrid>
      <w:tr xmlns:wp14="http://schemas.microsoft.com/office/word/2010/wordml" w:rsidTr="77882AF7" w14:paraId="01356D2C" wp14:textId="77777777">
        <w:trPr>
          <w:trHeight w:val="1328" w:hRule="atLeast"/>
        </w:trPr>
        <w:tc>
          <w:tcPr>
            <w:tcW w:w="1839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FFFFFF" w:themeColor="background1" w:sz="8" w:space="0"/>
              <w:right w:val="single" w:color="95B3D7" w:sz="6" w:space="0"/>
            </w:tcBorders>
            <w:shd w:val="clear" w:color="auto" w:fill="DBE5F1"/>
            <w:tcMar/>
            <w:vAlign w:val="center"/>
          </w:tcPr>
          <w:p w14:paraId="270A4271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</w:tabs>
              <w:suppressAutoHyphens w:val="tru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Wiedza</w:t>
            </w:r>
          </w:p>
        </w:tc>
        <w:tc>
          <w:tcPr>
            <w:tcW w:w="49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/>
            <w:vAlign w:val="center"/>
          </w:tcPr>
          <w:p w14:paraId="6AC0F541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Efekt uczenia się dla kursu</w:t>
            </w:r>
          </w:p>
        </w:tc>
        <w:tc>
          <w:tcPr>
            <w:tcW w:w="220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/>
            <w:vAlign w:val="center"/>
          </w:tcPr>
          <w:p w14:paraId="7EB703A9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Odniesienie do efektów dla specjalności</w:t>
            </w:r>
          </w:p>
          <w:p w14:paraId="664579B8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(określonych w karcie programu studiów dla specjalności)</w:t>
            </w:r>
          </w:p>
        </w:tc>
      </w:tr>
      <w:tr xmlns:wp14="http://schemas.microsoft.com/office/word/2010/wordml" w:rsidTr="77882AF7" w14:paraId="39DFAD50" wp14:textId="77777777">
        <w:trPr>
          <w:trHeight w:val="2648" w:hRule="atLeast"/>
        </w:trPr>
        <w:tc>
          <w:tcPr>
            <w:tcW w:w="1839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BEF00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49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/>
            <w:vAlign w:val="center"/>
          </w:tcPr>
          <w:p w14:paraId="638C4417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color w:val="00000A"/>
                <w:sz w:val="20"/>
                <w:szCs w:val="20"/>
                <w:u w:val="none" w:color="00000A"/>
              </w:rPr>
            </w:pPr>
            <w:r>
              <w:rPr>
                <w:rFonts w:ascii="Arial" w:hAnsi="Arial" w:eastAsia="Arial Unicode MS"/>
                <w:color w:val="00000A"/>
                <w:kern w:val="0"/>
                <w:sz w:val="20"/>
                <w:szCs w:val="20"/>
                <w:u w:val="none" w:color="00000A"/>
                <w:lang w:val="pl-PL" w:eastAsia="pl-PL" w:bidi="ar-SA"/>
              </w:rPr>
              <w:t xml:space="preserve">W01, </w:t>
            </w:r>
          </w:p>
          <w:p w14:paraId="28C406F9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color w:val="00000A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/>
                <w:color w:val="00000A"/>
                <w:kern w:val="0"/>
                <w:sz w:val="20"/>
                <w:szCs w:val="20"/>
                <w:lang w:val="en-US" w:eastAsia="pl-PL" w:bidi="ar-SA"/>
              </w:rPr>
              <w:t>Student zna teorie przekładoznawcze dotyczące tłumaczeń specjalistycznych</w:t>
            </w:r>
          </w:p>
          <w:p w14:paraId="6F3D7A42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u w:val="none" w:color="000000"/>
              </w:rPr>
            </w:pPr>
            <w:r>
              <w:rPr>
                <w:rFonts w:ascii="Arial" w:hAnsi="Arial" w:eastAsia="Arial Unicode MS"/>
                <w:color w:val="00000A"/>
                <w:kern w:val="0"/>
                <w:sz w:val="20"/>
                <w:szCs w:val="20"/>
                <w:u w:val="none" w:color="00000A"/>
                <w:lang w:val="pl-PL" w:eastAsia="pl-PL" w:bidi="ar-SA"/>
              </w:rPr>
              <w:t xml:space="preserve">W02, </w:t>
            </w:r>
          </w:p>
          <w:p w14:paraId="6C638FD2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color w:val="00000A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/>
                <w:color w:val="00000A"/>
                <w:kern w:val="0"/>
                <w:sz w:val="20"/>
                <w:szCs w:val="20"/>
                <w:lang w:val="en-US" w:eastAsia="pl-PL" w:bidi="ar-SA"/>
              </w:rPr>
              <w:t>Student zna i rozumie pojęcia równych dziedzin, zarówno w języku hiszpańskim jak i polskim</w:t>
            </w:r>
          </w:p>
          <w:p w14:paraId="05735E18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color w:val="00000A"/>
                <w:sz w:val="20"/>
                <w:szCs w:val="20"/>
                <w:u w:val="none" w:color="00000A"/>
              </w:rPr>
            </w:pPr>
            <w:r>
              <w:rPr>
                <w:rFonts w:ascii="Arial" w:hAnsi="Arial" w:eastAsia="Arial Unicode MS"/>
                <w:color w:val="00000A"/>
                <w:kern w:val="0"/>
                <w:sz w:val="20"/>
                <w:szCs w:val="20"/>
                <w:u w:val="none" w:color="00000A"/>
                <w:lang w:val="pl-PL" w:eastAsia="pl-PL" w:bidi="ar-SA"/>
              </w:rPr>
              <w:t>W03</w:t>
            </w:r>
          </w:p>
          <w:p w14:paraId="706A9A14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color w:val="00000A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/>
                <w:color w:val="00000A"/>
                <w:kern w:val="0"/>
                <w:sz w:val="20"/>
                <w:szCs w:val="20"/>
                <w:lang w:val="en-US" w:eastAsia="pl-PL" w:bidi="ar-SA"/>
              </w:rPr>
              <w:t>Student zna źródła, z których może korzystać w procesie przekładu</w:t>
            </w:r>
          </w:p>
          <w:p w14:paraId="3FF2826A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color w:val="00000A"/>
                <w:sz w:val="20"/>
                <w:szCs w:val="20"/>
                <w:u w:val="none" w:color="00000A"/>
              </w:rPr>
            </w:pPr>
            <w:r>
              <w:rPr>
                <w:rFonts w:ascii="Arial" w:hAnsi="Arial" w:eastAsia="Arial Unicode MS"/>
                <w:color w:val="00000A"/>
                <w:kern w:val="0"/>
                <w:sz w:val="20"/>
                <w:szCs w:val="20"/>
                <w:u w:val="none" w:color="00000A"/>
                <w:lang w:val="pl-PL" w:eastAsia="pl-PL" w:bidi="ar-SA"/>
              </w:rPr>
              <w:t>W04</w:t>
            </w:r>
          </w:p>
          <w:p w14:paraId="3A29D14E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0"/>
              <w:jc w:val="left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color w:val="00000A"/>
                <w:kern w:val="0"/>
                <w:sz w:val="20"/>
                <w:szCs w:val="20"/>
                <w:lang w:val="en-US" w:eastAsia="pl-PL" w:bidi="ar-SA"/>
              </w:rPr>
              <w:t>Student zna i rozumie konieczność kontroli jakości swoich tłumaczeń</w:t>
            </w:r>
          </w:p>
        </w:tc>
        <w:tc>
          <w:tcPr>
            <w:tcW w:w="220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/>
            <w:vAlign w:val="center"/>
          </w:tcPr>
          <w:p w14:paraId="262F74AA" wp14:textId="77777777">
            <w:pPr>
              <w:pStyle w:val="Body"/>
              <w:widowControl w:val="0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u w:val="none"/>
              </w:rPr>
            </w:pPr>
            <w:r w:rsidR="4D399AB1">
              <w:rPr>
                <w:rFonts w:ascii="Arial" w:hAnsi="Arial" w:eastAsia="Arial Unicode MS"/>
                <w:kern w:val="0"/>
                <w:sz w:val="20"/>
                <w:szCs w:val="20"/>
                <w:u w:val="none"/>
                <w:lang w:val="de-DE" w:eastAsia="pl-PL" w:bidi="ar-SA"/>
              </w:rPr>
              <w:t>K1_W01</w:t>
            </w:r>
          </w:p>
          <w:p w14:paraId="5CBA545D" wp14:textId="0BD0878B">
            <w:pPr>
              <w:pStyle w:val="Body"/>
              <w:widowControl w:val="0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u w:val="none"/>
              </w:rPr>
            </w:pPr>
            <w:r w:rsidR="4D399AB1">
              <w:rPr>
                <w:rFonts w:ascii="Arial" w:hAnsi="Arial" w:eastAsia="Arial Unicode MS"/>
                <w:kern w:val="0"/>
                <w:sz w:val="20"/>
                <w:szCs w:val="20"/>
                <w:u w:val="none"/>
                <w:lang w:val="pl-PL" w:eastAsia="pl-PL" w:bidi="ar-SA"/>
              </w:rPr>
              <w:t>K1_</w:t>
            </w:r>
            <w:r w:rsidR="77882AF7">
              <w:rPr>
                <w:rFonts w:ascii="Arial" w:hAnsi="Arial" w:eastAsia="Arial Unicode MS"/>
                <w:kern w:val="0"/>
                <w:sz w:val="20"/>
                <w:szCs w:val="20"/>
                <w:u w:val="none"/>
                <w:lang w:val="pl-PL" w:eastAsia="pl-PL" w:bidi="ar-SA"/>
              </w:rPr>
              <w:t>W02</w:t>
            </w:r>
          </w:p>
          <w:p w14:paraId="56C10F07" wp14:textId="6D89BCD7">
            <w:pPr>
              <w:pStyle w:val="Body"/>
              <w:widowControl w:val="0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color w:val="00000A"/>
                <w:sz w:val="20"/>
                <w:szCs w:val="20"/>
                <w:u w:val="none"/>
              </w:rPr>
            </w:pPr>
            <w:r w:rsidR="3B7C7858">
              <w:rPr>
                <w:rFonts w:ascii="Arial" w:hAnsi="Arial" w:eastAsia="Arial Unicode MS"/>
                <w:color w:val="00000A"/>
                <w:kern w:val="0"/>
                <w:sz w:val="20"/>
                <w:szCs w:val="20"/>
                <w:u w:val="none"/>
                <w:lang w:val="pl-PL" w:eastAsia="pl-PL" w:bidi="ar-SA"/>
              </w:rPr>
              <w:t>K1_</w:t>
            </w:r>
            <w:r w:rsidR="77882AF7">
              <w:rPr>
                <w:rFonts w:ascii="Arial" w:hAnsi="Arial" w:eastAsia="Arial Unicode MS"/>
                <w:color w:val="00000A"/>
                <w:kern w:val="0"/>
                <w:sz w:val="20"/>
                <w:szCs w:val="20"/>
                <w:u w:val="none"/>
                <w:lang w:val="pl-PL" w:eastAsia="pl-PL" w:bidi="ar-SA"/>
              </w:rPr>
              <w:t>W03</w:t>
            </w:r>
          </w:p>
          <w:p w14:paraId="4F7FF827" wp14:textId="27164492">
            <w:pPr>
              <w:pStyle w:val="Body"/>
              <w:widowControl w:val="0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left"/>
              <w:rPr>
                <w:rFonts w:eastAsia="Arial Unicode MS"/>
                <w:kern w:val="0"/>
                <w:lang w:val="pl-PL" w:eastAsia="pl-PL" w:bidi="ar-SA"/>
              </w:rPr>
            </w:pPr>
            <w:r w:rsidR="52246337">
              <w:rPr>
                <w:rFonts w:ascii="Arial" w:hAnsi="Arial" w:eastAsia="Arial Unicode MS"/>
                <w:color w:val="00000A"/>
                <w:kern w:val="0"/>
                <w:sz w:val="20"/>
                <w:szCs w:val="20"/>
                <w:u w:val="none"/>
                <w:lang w:val="pl-PL" w:eastAsia="pl-PL" w:bidi="ar-SA"/>
              </w:rPr>
              <w:t>K1_</w:t>
            </w:r>
            <w:r w:rsidR="77882AF7">
              <w:rPr>
                <w:rFonts w:ascii="Arial" w:hAnsi="Arial" w:eastAsia="Arial Unicode MS"/>
                <w:color w:val="00000A"/>
                <w:kern w:val="0"/>
                <w:sz w:val="20"/>
                <w:szCs w:val="20"/>
                <w:u w:val="none"/>
                <w:lang w:val="pl-PL" w:eastAsia="pl-PL" w:bidi="ar-SA"/>
              </w:rPr>
              <w:t>W04</w:t>
            </w:r>
          </w:p>
        </w:tc>
      </w:tr>
    </w:tbl>
    <w:p xmlns:wp14="http://schemas.microsoft.com/office/word/2010/wordml" w14:paraId="3461D779" wp14:textId="77777777">
      <w:pPr>
        <w:pStyle w:val="Body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3CF2D8B6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0FB78278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tbl>
      <w:tblPr>
        <w:tblStyle w:val="TableNormal"/>
        <w:tblW w:w="9014" w:type="dxa"/>
        <w:jc w:val="left"/>
        <w:tblInd w:w="109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855"/>
        <w:gridCol w:w="4909"/>
        <w:gridCol w:w="2250"/>
      </w:tblGrid>
      <w:tr xmlns:wp14="http://schemas.microsoft.com/office/word/2010/wordml" w:rsidTr="77882AF7" w14:paraId="16367538" wp14:textId="77777777">
        <w:trPr>
          <w:trHeight w:val="1328" w:hRule="atLeast"/>
        </w:trPr>
        <w:tc>
          <w:tcPr>
            <w:tcW w:w="1855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FFFFFF" w:themeColor="background1" w:sz="8" w:space="0"/>
              <w:right w:val="single" w:color="95B3D7" w:sz="6" w:space="0"/>
            </w:tcBorders>
            <w:shd w:val="clear" w:color="auto" w:fill="DBE5F1"/>
            <w:tcMar/>
            <w:vAlign w:val="center"/>
          </w:tcPr>
          <w:p w14:paraId="1A0AA4D1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</w:tabs>
              <w:suppressAutoHyphens w:val="tru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Umiejętności</w:t>
            </w:r>
          </w:p>
        </w:tc>
        <w:tc>
          <w:tcPr>
            <w:tcW w:w="4909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/>
            <w:vAlign w:val="center"/>
          </w:tcPr>
          <w:p w14:paraId="345A98DB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</w:tabs>
              <w:suppressAutoHyphens w:val="tru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Efekt uczenia się dla kursu</w:t>
            </w:r>
          </w:p>
        </w:tc>
        <w:tc>
          <w:tcPr>
            <w:tcW w:w="225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/>
            <w:vAlign w:val="center"/>
          </w:tcPr>
          <w:p w14:paraId="32C87E12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Odniesienie do efektów dla specjalności</w:t>
            </w:r>
          </w:p>
          <w:p w14:paraId="5434095F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(określonych w karcie programu studiów dla specjalności)</w:t>
            </w:r>
          </w:p>
        </w:tc>
      </w:tr>
      <w:tr xmlns:wp14="http://schemas.microsoft.com/office/word/2010/wordml" w:rsidTr="77882AF7" w14:paraId="1BD5E58A" wp14:textId="77777777">
        <w:trPr>
          <w:trHeight w:val="3355" w:hRule="atLeast"/>
        </w:trPr>
        <w:tc>
          <w:tcPr>
            <w:tcW w:w="1855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39945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4909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/>
            <w:vAlign w:val="center"/>
          </w:tcPr>
          <w:p w14:paraId="77C90628" wp14:textId="77777777">
            <w:pPr>
              <w:pStyle w:val="Body"/>
              <w:widowControl w:val="false"/>
              <w:tabs>
                <w:tab w:val="clear" w:pos="720"/>
                <w:tab w:val="left" w:leader="none" w:pos="573"/>
                <w:tab w:val="left" w:leader="none" w:pos="4741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u w:val="none" w:color="00000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u w:val="none" w:color="000000"/>
                <w:lang w:val="pl-PL" w:eastAsia="pl-PL" w:bidi="ar-SA"/>
              </w:rPr>
              <w:t xml:space="preserve">U01 </w:t>
            </w:r>
          </w:p>
          <w:p w14:paraId="37F6CD63" wp14:textId="77777777">
            <w:pPr>
              <w:pStyle w:val="Body"/>
              <w:widowControl w:val="false"/>
              <w:tabs>
                <w:tab w:val="clear" w:pos="720"/>
                <w:tab w:val="left" w:leader="none" w:pos="573"/>
                <w:tab w:val="left" w:leader="none" w:pos="4741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Student potrafi wyszukiwać i analizować informacje z różnych dziedzin, oraz oceniać ich przydatność w określonym kontekście komunikacyjnym (przekładowym)</w:t>
            </w:r>
          </w:p>
          <w:p w14:paraId="301A72B7" wp14:textId="77777777">
            <w:pPr>
              <w:pStyle w:val="Body"/>
              <w:widowControl w:val="false"/>
              <w:tabs>
                <w:tab w:val="clear" w:pos="720"/>
                <w:tab w:val="left" w:leader="none" w:pos="573"/>
                <w:tab w:val="left" w:leader="none" w:pos="4741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u w:val="none" w:color="00000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u w:val="none" w:color="000000"/>
                <w:lang w:val="pl-PL" w:eastAsia="pl-PL" w:bidi="ar-SA"/>
              </w:rPr>
              <w:t>U02</w:t>
            </w:r>
          </w:p>
          <w:p w14:paraId="5F7EA9D7" wp14:textId="77777777">
            <w:pPr>
              <w:pStyle w:val="Body"/>
              <w:widowControl w:val="false"/>
              <w:tabs>
                <w:tab w:val="clear" w:pos="720"/>
                <w:tab w:val="left" w:leader="none" w:pos="573"/>
                <w:tab w:val="left" w:leader="none" w:pos="4741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Student posiada umiejętność tłumaczenia tekstów specjalistycznych, z zachowaniem właściwej terminologii, konwencji stylistycznych, rejestrów i adekwatności pragmatycznej</w:t>
            </w:r>
          </w:p>
          <w:p w14:paraId="1D567F71" wp14:textId="77777777">
            <w:pPr>
              <w:pStyle w:val="Body"/>
              <w:widowControl w:val="false"/>
              <w:tabs>
                <w:tab w:val="clear" w:pos="720"/>
                <w:tab w:val="left" w:leader="none" w:pos="573"/>
                <w:tab w:val="left" w:leader="none" w:pos="4741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u w:val="none" w:color="00000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u w:val="none" w:color="000000"/>
                <w:lang w:val="pl-PL" w:eastAsia="pl-PL" w:bidi="ar-SA"/>
              </w:rPr>
              <w:t>U03</w:t>
            </w:r>
          </w:p>
          <w:p w14:paraId="4CE0CACD" wp14:textId="77777777">
            <w:pPr>
              <w:pStyle w:val="Body"/>
              <w:widowControl w:val="false"/>
              <w:tabs>
                <w:tab w:val="clear" w:pos="720"/>
                <w:tab w:val="left" w:leader="none" w:pos="573"/>
                <w:tab w:val="left" w:leader="none" w:pos="4741"/>
              </w:tabs>
              <w:suppressAutoHyphens w:val="true"/>
              <w:spacing w:before="0" w:after="0"/>
              <w:jc w:val="left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W typowych sytuacjach zawodowych student potrafi precyzyjnie i skutecznie komunikować problemy związane z tłumaczeniem, oraz posiada świadomość warsztatu tłumacza</w:t>
            </w:r>
            <w:r>
              <w:rPr>
                <w:rFonts w:ascii="Times Roman" w:hAnsi="Times Roman" w:eastAsia="Arial Unicode MS"/>
                <w:kern w:val="0"/>
                <w:sz w:val="20"/>
                <w:szCs w:val="20"/>
                <w:lang w:val="en-US" w:eastAsia="pl-PL" w:bidi="ar-SA"/>
              </w:rPr>
              <w:t>.</w:t>
            </w:r>
          </w:p>
        </w:tc>
        <w:tc>
          <w:tcPr>
            <w:tcW w:w="225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/>
            <w:vAlign w:val="center"/>
          </w:tcPr>
          <w:p w14:paraId="6AA36D2C" wp14:textId="39E9242C">
            <w:pPr>
              <w:pStyle w:val="Body"/>
              <w:widowControl w:val="0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u w:val="none"/>
              </w:rPr>
            </w:pPr>
            <w:r w:rsidR="23113E06">
              <w:rPr>
                <w:rFonts w:ascii="Arial" w:hAnsi="Arial" w:eastAsia="Arial Unicode MS"/>
                <w:kern w:val="0"/>
                <w:sz w:val="20"/>
                <w:szCs w:val="20"/>
                <w:u w:val="none"/>
                <w:lang w:val="pl-PL" w:eastAsia="pl-PL" w:bidi="ar-SA"/>
              </w:rPr>
              <w:t>K1_</w:t>
            </w:r>
            <w:r w:rsidR="77882AF7">
              <w:rPr>
                <w:rFonts w:ascii="Arial" w:hAnsi="Arial" w:eastAsia="Arial Unicode MS"/>
                <w:kern w:val="0"/>
                <w:sz w:val="20"/>
                <w:szCs w:val="20"/>
                <w:u w:val="none"/>
                <w:lang w:val="pl-PL" w:eastAsia="pl-PL" w:bidi="ar-SA"/>
              </w:rPr>
              <w:t>U01</w:t>
            </w:r>
          </w:p>
          <w:p w14:paraId="14201BA5" wp14:textId="128E09AC">
            <w:pPr>
              <w:pStyle w:val="Body"/>
              <w:widowControl w:val="0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u w:val="none"/>
              </w:rPr>
            </w:pPr>
            <w:r w:rsidR="2488F43E">
              <w:rPr>
                <w:rFonts w:ascii="Arial" w:hAnsi="Arial" w:eastAsia="Arial Unicode MS"/>
                <w:kern w:val="0"/>
                <w:sz w:val="20"/>
                <w:szCs w:val="20"/>
                <w:u w:val="none"/>
                <w:lang w:val="pl-PL" w:eastAsia="pl-PL" w:bidi="ar-SA"/>
              </w:rPr>
              <w:t xml:space="preserve">K1_</w:t>
            </w:r>
            <w:r w:rsidR="77882AF7">
              <w:rPr>
                <w:rFonts w:ascii="Arial" w:hAnsi="Arial" w:eastAsia="Arial Unicode MS"/>
                <w:kern w:val="0"/>
                <w:sz w:val="20"/>
                <w:szCs w:val="20"/>
                <w:u w:val="none"/>
                <w:lang w:val="pl-PL" w:eastAsia="pl-PL" w:bidi="ar-SA"/>
              </w:rPr>
              <w:t xml:space="preserve">U02</w:t>
            </w:r>
          </w:p>
          <w:p w14:paraId="031D778E" wp14:textId="5051AAE7">
            <w:pPr>
              <w:pStyle w:val="Body"/>
              <w:widowControl w:val="0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u w:val="none"/>
              </w:rPr>
            </w:pPr>
            <w:r w:rsidR="5F543BBA">
              <w:rPr>
                <w:rFonts w:ascii="Arial" w:hAnsi="Arial" w:eastAsia="Arial Unicode MS"/>
                <w:kern w:val="0"/>
                <w:sz w:val="20"/>
                <w:szCs w:val="20"/>
                <w:u w:val="none"/>
                <w:lang w:val="pl-PL" w:eastAsia="pl-PL" w:bidi="ar-SA"/>
              </w:rPr>
              <w:t>K1_</w:t>
            </w:r>
            <w:r w:rsidR="77882AF7">
              <w:rPr>
                <w:rFonts w:ascii="Arial" w:hAnsi="Arial" w:eastAsia="Arial Unicode MS"/>
                <w:kern w:val="0"/>
                <w:sz w:val="20"/>
                <w:szCs w:val="20"/>
                <w:u w:val="none"/>
                <w:lang w:val="pl-PL" w:eastAsia="pl-PL" w:bidi="ar-SA"/>
              </w:rPr>
              <w:t>U03</w:t>
            </w:r>
          </w:p>
          <w:p w14:paraId="0562CB0E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left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eastAsia="Arial Unicode MS"/>
                <w:kern w:val="0"/>
                <w:lang w:val="pl-PL" w:eastAsia="pl-PL" w:bidi="ar-SA"/>
              </w:rPr>
            </w:r>
          </w:p>
        </w:tc>
      </w:tr>
    </w:tbl>
    <w:p xmlns:wp14="http://schemas.microsoft.com/office/word/2010/wordml" w14:paraId="34CE0A41" wp14:textId="77777777">
      <w:pPr>
        <w:pStyle w:val="Body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62EBF3C5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6D98A12B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tbl>
      <w:tblPr>
        <w:tblStyle w:val="TableNormal"/>
        <w:tblW w:w="9014" w:type="dxa"/>
        <w:jc w:val="left"/>
        <w:tblInd w:w="109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855"/>
        <w:gridCol w:w="4909"/>
        <w:gridCol w:w="2250"/>
      </w:tblGrid>
      <w:tr xmlns:wp14="http://schemas.microsoft.com/office/word/2010/wordml" w:rsidTr="77882AF7" w14:paraId="0023D940" wp14:textId="77777777">
        <w:trPr>
          <w:trHeight w:val="1328" w:hRule="atLeast"/>
        </w:trPr>
        <w:tc>
          <w:tcPr>
            <w:tcW w:w="1855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FFFFFF" w:themeColor="background1" w:sz="8" w:space="0"/>
              <w:right w:val="single" w:color="95B3D7" w:sz="6" w:space="0"/>
            </w:tcBorders>
            <w:shd w:val="clear" w:color="auto" w:fill="DBE5F1"/>
            <w:tcMar/>
            <w:vAlign w:val="center"/>
          </w:tcPr>
          <w:p w14:paraId="2C1ECD84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</w:tabs>
              <w:suppressAutoHyphens w:val="tru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Kompetencje społeczne</w:t>
            </w:r>
          </w:p>
        </w:tc>
        <w:tc>
          <w:tcPr>
            <w:tcW w:w="4909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/>
            <w:vAlign w:val="center"/>
          </w:tcPr>
          <w:p w14:paraId="339ACADE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</w:tabs>
              <w:suppressAutoHyphens w:val="tru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Efekt uczenia się dla kursu</w:t>
            </w:r>
          </w:p>
        </w:tc>
        <w:tc>
          <w:tcPr>
            <w:tcW w:w="225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/>
            <w:vAlign w:val="center"/>
          </w:tcPr>
          <w:p w14:paraId="2F8C2349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center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Odniesienie do efektów dla specjalności</w:t>
            </w:r>
          </w:p>
          <w:p w14:paraId="455A985F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(określonych w karcie programu studiów dla specjalności)</w:t>
            </w:r>
          </w:p>
        </w:tc>
      </w:tr>
      <w:tr xmlns:wp14="http://schemas.microsoft.com/office/word/2010/wordml" w:rsidTr="77882AF7" w14:paraId="1772E135" wp14:textId="77777777">
        <w:trPr>
          <w:trHeight w:val="2428" w:hRule="atLeast"/>
        </w:trPr>
        <w:tc>
          <w:tcPr>
            <w:tcW w:w="1855" w:type="dxa"/>
            <w:vMerge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6DB82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4909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/>
            <w:vAlign w:val="center"/>
          </w:tcPr>
          <w:p w14:paraId="4AD5F55E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u w:val="none" w:color="00000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u w:val="none" w:color="000000"/>
                <w:lang w:val="pl-PL" w:eastAsia="pl-PL" w:bidi="ar-SA"/>
              </w:rPr>
              <w:t xml:space="preserve">K01 </w:t>
            </w:r>
          </w:p>
          <w:p w14:paraId="5B950993" wp14:textId="77777777">
            <w:pPr>
              <w:pStyle w:val="Body"/>
              <w:widowControl w:val="false"/>
              <w:tabs>
                <w:tab w:val="clear" w:pos="720"/>
                <w:tab w:val="left" w:leader="none" w:pos="573"/>
                <w:tab w:val="left" w:leader="none" w:pos="4741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color w:val="1A171B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/>
                <w:color w:val="1A171B"/>
                <w:kern w:val="0"/>
                <w:sz w:val="20"/>
                <w:szCs w:val="20"/>
                <w:lang w:val="en-US" w:eastAsia="pl-PL" w:bidi="ar-SA"/>
              </w:rPr>
              <w:t>ma świadomość odpowiedzialności związanej z rolą tłumacza jako mediatora językowego i kulturowego</w:t>
            </w:r>
          </w:p>
          <w:p w14:paraId="1E8079F3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u w:val="none" w:color="00000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u w:val="none" w:color="000000"/>
                <w:lang w:val="pl-PL" w:eastAsia="pl-PL" w:bidi="ar-SA"/>
              </w:rPr>
              <w:t xml:space="preserve">K02 </w:t>
            </w:r>
          </w:p>
          <w:p w14:paraId="7AB5FBD6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eastAsia="Arial Unicode MS"/>
                <w:color w:val="1A171B"/>
                <w:kern w:val="0"/>
                <w:sz w:val="20"/>
                <w:szCs w:val="20"/>
                <w:lang w:val="en-US" w:eastAsia="pl-PL" w:bidi="ar-SA"/>
              </w:rPr>
              <w:t>potrafi współdziałać i pracować w grupie wielokulturowej, w tym wchodzić w interakcję z partnerami i współpracownikami zagranicznymi</w:t>
            </w: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.</w:t>
            </w:r>
          </w:p>
          <w:p w14:paraId="112259CD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u w:val="none" w:color="000000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u w:val="none" w:color="000000"/>
                <w:lang w:val="pl-PL" w:eastAsia="pl-PL" w:bidi="ar-SA"/>
              </w:rPr>
              <w:t>K03</w:t>
            </w:r>
          </w:p>
          <w:p w14:paraId="21152750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</w:tabs>
              <w:suppressAutoHyphens w:val="true"/>
              <w:spacing w:before="0" w:after="0"/>
              <w:jc w:val="left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color w:val="00000A"/>
                <w:kern w:val="0"/>
                <w:sz w:val="20"/>
                <w:szCs w:val="20"/>
                <w:lang w:val="en-US" w:eastAsia="pl-PL" w:bidi="ar-SA"/>
              </w:rPr>
              <w:t>Student rozumie potrzebę poznawania terminologii i zgłębiania wiedzy z równych dziedzin, zarówno w języku hiszpańskim jak i polskim</w:t>
            </w:r>
          </w:p>
        </w:tc>
        <w:tc>
          <w:tcPr>
            <w:tcW w:w="225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/>
            <w:vAlign w:val="center"/>
          </w:tcPr>
          <w:p w14:paraId="68A41F4C" wp14:textId="2149EAF1">
            <w:pPr>
              <w:pStyle w:val="Body"/>
              <w:widowControl w:val="0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left"/>
              <w:rPr>
                <w:rFonts w:ascii="Arial" w:hAnsi="Arial" w:eastAsia="Arial" w:cs="Arial"/>
                <w:sz w:val="20"/>
                <w:szCs w:val="20"/>
                <w:u w:val="none"/>
              </w:rPr>
            </w:pPr>
            <w:r w:rsidR="1C98423E">
              <w:rPr>
                <w:rFonts w:ascii="Arial" w:hAnsi="Arial" w:eastAsia="Arial Unicode MS"/>
                <w:kern w:val="0"/>
                <w:sz w:val="20"/>
                <w:szCs w:val="20"/>
                <w:u w:val="none"/>
                <w:lang w:val="pl-PL" w:eastAsia="pl-PL" w:bidi="ar-SA"/>
              </w:rPr>
              <w:t>K1_</w:t>
            </w:r>
            <w:r w:rsidR="77882AF7">
              <w:rPr>
                <w:rFonts w:ascii="Arial" w:hAnsi="Arial" w:eastAsia="Arial Unicode MS"/>
                <w:kern w:val="0"/>
                <w:sz w:val="20"/>
                <w:szCs w:val="20"/>
                <w:u w:val="none"/>
                <w:lang w:val="pl-PL" w:eastAsia="pl-PL" w:bidi="ar-SA"/>
              </w:rPr>
              <w:t>K01</w:t>
            </w:r>
          </w:p>
          <w:p w14:paraId="1850DF5A" wp14:textId="11AA0CAC">
            <w:pPr>
              <w:pStyle w:val="Body"/>
              <w:widowControl w:val="0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0"/>
              <w:jc w:val="left"/>
              <w:rPr>
                <w:rFonts w:eastAsia="Arial Unicode MS"/>
                <w:kern w:val="0"/>
                <w:lang w:val="pl-PL" w:eastAsia="pl-PL" w:bidi="ar-SA"/>
              </w:rPr>
            </w:pPr>
            <w:r w:rsidR="70752A06">
              <w:rPr>
                <w:rFonts w:ascii="Arial" w:hAnsi="Arial" w:eastAsia="Arial Unicode MS"/>
                <w:kern w:val="0"/>
                <w:sz w:val="20"/>
                <w:szCs w:val="20"/>
                <w:u w:val="none"/>
                <w:lang w:val="pl-PL" w:eastAsia="pl-PL" w:bidi="ar-SA"/>
              </w:rPr>
              <w:t>K1_</w:t>
            </w:r>
            <w:r w:rsidR="77882AF7">
              <w:rPr>
                <w:rFonts w:ascii="Arial" w:hAnsi="Arial" w:eastAsia="Arial Unicode MS"/>
                <w:kern w:val="0"/>
                <w:sz w:val="20"/>
                <w:szCs w:val="20"/>
                <w:u w:val="none"/>
                <w:lang w:val="pl-PL" w:eastAsia="pl-PL" w:bidi="ar-SA"/>
              </w:rPr>
              <w:t>K02</w:t>
            </w:r>
          </w:p>
        </w:tc>
      </w:tr>
    </w:tbl>
    <w:p xmlns:wp14="http://schemas.microsoft.com/office/word/2010/wordml" w14:paraId="5997CC1D" wp14:textId="77777777">
      <w:pPr>
        <w:pStyle w:val="Body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110FFD37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6B699379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3FE9F23F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tbl>
      <w:tblPr>
        <w:tblStyle w:val="TableNormal"/>
        <w:tblW w:w="9013" w:type="dxa"/>
        <w:jc w:val="left"/>
        <w:tblInd w:w="109" w:type="dxa"/>
        <w:tblLayout w:type="fixed"/>
        <w:tblCellMar>
          <w:top w:w="80" w:type="dxa"/>
          <w:left w:w="125" w:type="dxa"/>
          <w:bottom w:w="80" w:type="dxa"/>
          <w:right w:w="217" w:type="dxa"/>
        </w:tblCellMar>
        <w:tblLook w:val="04a0" w:firstRow="1" w:lastRow="0" w:firstColumn="1" w:lastColumn="0" w:noHBand="0" w:noVBand="1"/>
      </w:tblPr>
      <w:tblGrid>
        <w:gridCol w:w="1521"/>
        <w:gridCol w:w="1152"/>
        <w:gridCol w:w="796"/>
        <w:gridCol w:w="256"/>
        <w:gridCol w:w="810"/>
        <w:gridCol w:w="298"/>
        <w:gridCol w:w="768"/>
        <w:gridCol w:w="257"/>
        <w:gridCol w:w="795"/>
        <w:gridCol w:w="256"/>
        <w:gridCol w:w="798"/>
        <w:gridCol w:w="255"/>
        <w:gridCol w:w="795"/>
        <w:gridCol w:w="255"/>
      </w:tblGrid>
      <w:tr xmlns:wp14="http://schemas.microsoft.com/office/word/2010/wordml" w14:paraId="68A6B712" wp14:textId="77777777">
        <w:trPr>
          <w:trHeight w:val="287" w:hRule="atLeast"/>
        </w:trPr>
        <w:tc>
          <w:tcPr>
            <w:tcW w:w="9012" w:type="dxa"/>
            <w:gridSpan w:val="14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0AF261C4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  <w:tab w:val="left" w:leader="none" w:pos="8496"/>
              </w:tabs>
              <w:suppressAutoHyphens w:val="true"/>
              <w:spacing w:before="57" w:after="57" w:line="259" w:lineRule="auto"/>
              <w:ind w:left="45" w:right="137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lang w:val="en-US" w:eastAsia="pl-PL" w:bidi="ar-SA"/>
              </w:rPr>
              <w:t>Organizacja</w:t>
            </w:r>
          </w:p>
        </w:tc>
      </w:tr>
      <w:tr xmlns:wp14="http://schemas.microsoft.com/office/word/2010/wordml" w14:paraId="4B150495" wp14:textId="77777777">
        <w:trPr>
          <w:trHeight w:val="500" w:hRule="atLeast"/>
        </w:trPr>
        <w:tc>
          <w:tcPr>
            <w:tcW w:w="1521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FFFFFF" w:sz="8" w:space="0"/>
              <w:right w:val="single" w:color="95B3D7" w:sz="6" w:space="0"/>
            </w:tcBorders>
            <w:shd w:val="clear" w:color="auto" w:fill="DBE5F1"/>
            <w:tcMar>
              <w:left w:w="80" w:type="dxa"/>
              <w:right w:w="80" w:type="dxa"/>
            </w:tcMar>
            <w:vAlign w:val="center"/>
          </w:tcPr>
          <w:p w14:paraId="0210DDEC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</w:tabs>
              <w:suppressAutoHyphens w:val="true"/>
              <w:spacing w:before="57" w:after="57" w:line="259" w:lineRule="auto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lang w:val="en-US" w:eastAsia="pl-PL" w:bidi="ar-SA"/>
              </w:rPr>
              <w:t>Forma zajęć</w:t>
            </w:r>
          </w:p>
        </w:tc>
        <w:tc>
          <w:tcPr>
            <w:tcW w:w="1152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FFFFFF" w:sz="8" w:space="0"/>
              <w:right w:val="single" w:color="95B3D7" w:sz="6" w:space="0"/>
            </w:tcBorders>
            <w:shd w:val="clear" w:color="auto" w:fill="E7EAF4"/>
            <w:tcMar>
              <w:left w:w="80" w:type="dxa"/>
              <w:right w:w="80" w:type="dxa"/>
            </w:tcMar>
            <w:vAlign w:val="center"/>
          </w:tcPr>
          <w:p w14:paraId="5FDC3BE2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57" w:after="57" w:line="259" w:lineRule="auto"/>
              <w:jc w:val="center"/>
              <w:rPr>
                <w:rFonts w:ascii="Arial" w:hAnsi="Arial" w:eastAsia="Arial" w:cs="Arial"/>
                <w:lang w:val="en-US"/>
              </w:rPr>
            </w:pPr>
            <w:r>
              <w:rPr>
                <w:rFonts w:ascii="Arial" w:hAnsi="Arial" w:eastAsia="Arial Unicode MS"/>
                <w:kern w:val="0"/>
                <w:lang w:val="en-US" w:eastAsia="pl-PL" w:bidi="ar-SA"/>
              </w:rPr>
              <w:t>Wykład</w:t>
            </w:r>
          </w:p>
          <w:p w14:paraId="34DCCE68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57" w:after="57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(W)</w:t>
            </w:r>
          </w:p>
        </w:tc>
        <w:tc>
          <w:tcPr>
            <w:tcW w:w="6339" w:type="dxa"/>
            <w:gridSpan w:val="12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80" w:type="dxa"/>
              <w:right w:w="80" w:type="dxa"/>
            </w:tcMar>
            <w:vAlign w:val="center"/>
          </w:tcPr>
          <w:p w14:paraId="63B3AB60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</w:tabs>
              <w:suppressAutoHyphens w:val="true"/>
              <w:spacing w:before="57" w:after="57" w:line="259" w:lineRule="auto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lang w:val="en-US" w:eastAsia="pl-PL" w:bidi="ar-SA"/>
              </w:rPr>
              <w:t>Ćwiczenia w grupach</w:t>
            </w:r>
          </w:p>
        </w:tc>
      </w:tr>
      <w:tr xmlns:wp14="http://schemas.microsoft.com/office/word/2010/wordml" w14:paraId="53F2F122" wp14:textId="77777777">
        <w:trPr>
          <w:trHeight w:val="320" w:hRule="atLeast"/>
        </w:trPr>
        <w:tc>
          <w:tcPr>
            <w:tcW w:w="1521" w:type="dxa"/>
            <w:vMerge w:val="continue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72F646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1152" w:type="dxa"/>
            <w:vMerge w:val="continue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CE6F91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79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5316D17B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57" w:after="57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A</w:t>
            </w:r>
          </w:p>
        </w:tc>
        <w:tc>
          <w:tcPr>
            <w:tcW w:w="25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61CDCEAD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81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7336E69A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57" w:after="57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K</w:t>
            </w:r>
          </w:p>
        </w:tc>
        <w:tc>
          <w:tcPr>
            <w:tcW w:w="29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6BB9E253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7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1FE97689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57" w:after="57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L</w:t>
            </w:r>
          </w:p>
        </w:tc>
        <w:tc>
          <w:tcPr>
            <w:tcW w:w="25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23DE523C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79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066DDAA3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57" w:after="57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S</w:t>
            </w:r>
          </w:p>
        </w:tc>
        <w:tc>
          <w:tcPr>
            <w:tcW w:w="25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52E56223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79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79E7D876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57" w:after="57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P</w:t>
            </w:r>
          </w:p>
        </w:tc>
        <w:tc>
          <w:tcPr>
            <w:tcW w:w="25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07547A01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79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65AEDD99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57" w:after="57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E</w:t>
            </w:r>
          </w:p>
        </w:tc>
        <w:tc>
          <w:tcPr>
            <w:tcW w:w="25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80" w:type="dxa"/>
              <w:right w:w="80" w:type="dxa"/>
            </w:tcMar>
            <w:vAlign w:val="center"/>
          </w:tcPr>
          <w:p w14:paraId="5043CB0F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</w:tr>
      <w:tr xmlns:wp14="http://schemas.microsoft.com/office/word/2010/wordml" w14:paraId="2D18794C" wp14:textId="77777777">
        <w:trPr>
          <w:trHeight w:val="589" w:hRule="atLeast"/>
        </w:trPr>
        <w:tc>
          <w:tcPr>
            <w:tcW w:w="1521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>
              <w:left w:w="80" w:type="dxa"/>
              <w:right w:w="80" w:type="dxa"/>
            </w:tcMar>
            <w:vAlign w:val="center"/>
          </w:tcPr>
          <w:p w14:paraId="6C32A60D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</w:tabs>
              <w:suppressAutoHyphens w:val="true"/>
              <w:spacing w:before="57" w:after="57" w:line="259" w:lineRule="auto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lang w:val="en-US" w:eastAsia="pl-PL" w:bidi="ar-SA"/>
              </w:rPr>
              <w:t>Liczba godzin</w:t>
            </w:r>
          </w:p>
        </w:tc>
        <w:tc>
          <w:tcPr>
            <w:tcW w:w="1152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80" w:type="dxa"/>
              <w:right w:w="80" w:type="dxa"/>
            </w:tcMar>
            <w:vAlign w:val="center"/>
          </w:tcPr>
          <w:p w14:paraId="07459315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1052" w:type="dxa"/>
            <w:gridSpan w:val="2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80" w:type="dxa"/>
              <w:right w:w="80" w:type="dxa"/>
            </w:tcMar>
            <w:vAlign w:val="center"/>
          </w:tcPr>
          <w:p w14:paraId="6537F28F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1108" w:type="dxa"/>
            <w:gridSpan w:val="2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80" w:type="dxa"/>
              <w:right w:w="80" w:type="dxa"/>
            </w:tcMar>
            <w:vAlign w:val="center"/>
          </w:tcPr>
          <w:p w14:paraId="219897CE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57" w:after="57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30</w:t>
            </w:r>
          </w:p>
        </w:tc>
        <w:tc>
          <w:tcPr>
            <w:tcW w:w="1025" w:type="dxa"/>
            <w:gridSpan w:val="2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80" w:type="dxa"/>
              <w:right w:w="80" w:type="dxa"/>
            </w:tcMar>
            <w:vAlign w:val="center"/>
          </w:tcPr>
          <w:p w14:paraId="6DFB9E20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1051" w:type="dxa"/>
            <w:gridSpan w:val="2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80" w:type="dxa"/>
              <w:right w:w="80" w:type="dxa"/>
            </w:tcMar>
            <w:vAlign w:val="center"/>
          </w:tcPr>
          <w:p w14:paraId="70DF9E56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1053" w:type="dxa"/>
            <w:gridSpan w:val="2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80" w:type="dxa"/>
              <w:right w:w="80" w:type="dxa"/>
            </w:tcMar>
            <w:vAlign w:val="center"/>
          </w:tcPr>
          <w:p w14:paraId="44E871BC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1050" w:type="dxa"/>
            <w:gridSpan w:val="2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80" w:type="dxa"/>
              <w:right w:w="80" w:type="dxa"/>
            </w:tcMar>
            <w:vAlign w:val="center"/>
          </w:tcPr>
          <w:p w14:paraId="144A5D23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</w:tr>
    </w:tbl>
    <w:p xmlns:wp14="http://schemas.microsoft.com/office/word/2010/wordml" w14:paraId="738610EB" wp14:textId="77777777">
      <w:pPr>
        <w:pStyle w:val="Body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637805D2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463F29E8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2FEAC4CC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>Opis metod prowadzenia zajęć</w:t>
      </w:r>
    </w:p>
    <w:p xmlns:wp14="http://schemas.microsoft.com/office/word/2010/wordml" w14:paraId="3B7B4B86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1790B507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jc w:val="both"/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>Praca w dużej grupie z nauczycielem: dyskusja moderowana, wspólna analiza tekstów i ocena przekładów. Praca w małych grupach: tłumaczenie tekstów, swobodna dyskusja, burza mózgów, praca z terminologią specjalistyczną. Praca indywidualna: samodzielne tłumaczenie, wyszukiwanie terminologii i informacji.</w:t>
      </w:r>
    </w:p>
    <w:p xmlns:wp14="http://schemas.microsoft.com/office/word/2010/wordml" w14:paraId="3A0FF5F2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62695922" wp14:textId="77777777">
      <w:pPr>
        <w:pStyle w:val="Default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pacing w:before="0" w:after="0"/>
        <w:rPr>
          <w:rFonts w:ascii="Arial" w:hAnsi="Arial" w:eastAsia="Arial" w:cs="Arial"/>
          <w:lang w:val="en-US"/>
        </w:rPr>
      </w:pPr>
      <w:r>
        <w:rPr>
          <w:rFonts w:ascii="Arial" w:hAnsi="Arial"/>
          <w:lang w:val="en-US"/>
        </w:rPr>
        <w:t>Formy sprawdzania efektów uczenia się</w:t>
      </w:r>
    </w:p>
    <w:p xmlns:wp14="http://schemas.microsoft.com/office/word/2010/wordml" w14:paraId="5630AD66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tbl>
      <w:tblPr>
        <w:tblStyle w:val="TableNormal"/>
        <w:tblW w:w="9638" w:type="dxa"/>
        <w:jc w:val="left"/>
        <w:tblInd w:w="109" w:type="dxa"/>
        <w:tblLayout w:type="fixed"/>
        <w:tblCellMar>
          <w:top w:w="80" w:type="dxa"/>
          <w:left w:w="193" w:type="dxa"/>
          <w:bottom w:w="80" w:type="dxa"/>
          <w:right w:w="193" w:type="dxa"/>
        </w:tblCellMar>
        <w:tblLook w:val="04a0" w:firstRow="1" w:lastRow="0" w:firstColumn="1" w:lastColumn="0" w:noHBand="0" w:noVBand="1"/>
      </w:tblPr>
      <w:tblGrid>
        <w:gridCol w:w="964"/>
        <w:gridCol w:w="670"/>
        <w:gridCol w:w="666"/>
        <w:gridCol w:w="667"/>
        <w:gridCol w:w="668"/>
        <w:gridCol w:w="667"/>
        <w:gridCol w:w="667"/>
        <w:gridCol w:w="667"/>
        <w:gridCol w:w="667"/>
        <w:gridCol w:w="565"/>
        <w:gridCol w:w="773"/>
        <w:gridCol w:w="665"/>
        <w:gridCol w:w="666"/>
        <w:gridCol w:w="665"/>
      </w:tblGrid>
      <w:tr xmlns:wp14="http://schemas.microsoft.com/office/word/2010/wordml" w14:paraId="4D1153E2" wp14:textId="77777777">
        <w:trPr>
          <w:trHeight w:val="2398" w:hRule="atLeast"/>
        </w:trPr>
        <w:tc>
          <w:tcPr>
            <w:tcW w:w="964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61829076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7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79904866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ind w:left="113" w:right="113" w:hanging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 xml:space="preserve">E – </w:t>
            </w: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en-US" w:eastAsia="pl-PL" w:bidi="ar-SA"/>
              </w:rPr>
              <w:t>learning</w:t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2C8172CC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ind w:left="113" w:right="113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Gry dydaktyczne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4CF9D9E9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ind w:left="113" w:right="113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Ćwiczenia w szkole</w:t>
            </w:r>
          </w:p>
        </w:tc>
        <w:tc>
          <w:tcPr>
            <w:tcW w:w="6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6C251738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ind w:left="113" w:right="113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Zajęcia terenowe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2F7C2B3E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ind w:left="113" w:right="113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Praca laboratoryjna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42402A3E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ind w:left="113" w:right="113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Projekt indywidualny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10D266B5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ind w:left="113" w:right="113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Projekt grupowy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4B3A8CE4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ind w:left="113" w:right="113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Udział w dyskusji</w:t>
            </w:r>
          </w:p>
        </w:tc>
        <w:tc>
          <w:tcPr>
            <w:tcW w:w="5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2E897B1E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ind w:left="113" w:right="113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Referat</w:t>
            </w:r>
          </w:p>
        </w:tc>
        <w:tc>
          <w:tcPr>
            <w:tcW w:w="77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2148EF63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0" w:after="160" w:line="259" w:lineRule="auto"/>
              <w:ind w:left="113" w:right="113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Praca pisemna (esej)</w:t>
            </w: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354DF962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ind w:left="113" w:right="113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Egzamin ustny</w:t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5C5CF913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ind w:left="113" w:right="113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Egzamin pisemny</w:t>
            </w: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229D7D00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ind w:left="113" w:right="113" w:hanging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de-DE" w:eastAsia="pl-PL" w:bidi="ar-SA"/>
              </w:rPr>
              <w:t>Inne</w:t>
            </w:r>
          </w:p>
        </w:tc>
      </w:tr>
      <w:tr xmlns:wp14="http://schemas.microsoft.com/office/word/2010/wordml" w14:paraId="2D648830" wp14:textId="77777777">
        <w:trPr>
          <w:trHeight w:val="287" w:hRule="atLeast"/>
        </w:trPr>
        <w:tc>
          <w:tcPr>
            <w:tcW w:w="964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>
              <w:left w:w="80" w:type="dxa"/>
              <w:right w:w="80" w:type="dxa"/>
            </w:tcMar>
            <w:vAlign w:val="center"/>
          </w:tcPr>
          <w:p w14:paraId="6B7A0DEA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de-DE" w:eastAsia="pl-PL" w:bidi="ar-SA"/>
              </w:rPr>
              <w:t>W01</w:t>
            </w:r>
          </w:p>
        </w:tc>
        <w:tc>
          <w:tcPr>
            <w:tcW w:w="67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2BA226A1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17AD93B2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0DE4B5B7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66204FF1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2DBF0D7D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28C9ECA3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05E66662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43297084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5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6B62F1B3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77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02F2C34E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680A4E5D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19219836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296FEF7D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</w:tr>
      <w:tr xmlns:wp14="http://schemas.microsoft.com/office/word/2010/wordml" w14:paraId="42C1ED52" wp14:textId="77777777">
        <w:trPr>
          <w:trHeight w:val="287" w:hRule="atLeast"/>
        </w:trPr>
        <w:tc>
          <w:tcPr>
            <w:tcW w:w="964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>
              <w:left w:w="80" w:type="dxa"/>
              <w:right w:w="80" w:type="dxa"/>
            </w:tcMar>
            <w:vAlign w:val="center"/>
          </w:tcPr>
          <w:p w14:paraId="4ED93E4C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W02</w:t>
            </w:r>
          </w:p>
        </w:tc>
        <w:tc>
          <w:tcPr>
            <w:tcW w:w="67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7194DBDC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769D0D3C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54CD245A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1231BE67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36FEB5B0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43BF0DDE" wp14:textId="77777777">
            <w:pPr>
              <w:pStyle w:val="Default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7BA43DEA" wp14:textId="77777777">
            <w:pPr>
              <w:pStyle w:val="Default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61FBD35E" wp14:textId="77777777">
            <w:pPr>
              <w:pStyle w:val="Default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5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30D7AA69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77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7196D064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34FF1C98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6D072C0D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48A21919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</w:tr>
      <w:tr xmlns:wp14="http://schemas.microsoft.com/office/word/2010/wordml" w14:paraId="5939769D" wp14:textId="77777777">
        <w:trPr>
          <w:trHeight w:val="287" w:hRule="atLeast"/>
        </w:trPr>
        <w:tc>
          <w:tcPr>
            <w:tcW w:w="964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>
              <w:left w:w="80" w:type="dxa"/>
              <w:right w:w="80" w:type="dxa"/>
            </w:tcMar>
            <w:vAlign w:val="center"/>
          </w:tcPr>
          <w:p w14:paraId="01A6CC39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U01</w:t>
            </w:r>
          </w:p>
        </w:tc>
        <w:tc>
          <w:tcPr>
            <w:tcW w:w="67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6BD18F9B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238601FE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0F3CABC7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5B08B5D1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16DEB4AB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79186DCF" wp14:textId="77777777">
            <w:pPr>
              <w:pStyle w:val="Default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2476C52A" wp14:textId="77777777">
            <w:pPr>
              <w:pStyle w:val="Default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38E324A0" wp14:textId="77777777">
            <w:pPr>
              <w:pStyle w:val="Default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5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0AD9C6F4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77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4B1F511A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65F9C3DC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5023141B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1F3B1409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</w:tr>
      <w:tr xmlns:wp14="http://schemas.microsoft.com/office/word/2010/wordml" w14:paraId="769457E2" wp14:textId="77777777">
        <w:trPr>
          <w:trHeight w:val="287" w:hRule="atLeast"/>
        </w:trPr>
        <w:tc>
          <w:tcPr>
            <w:tcW w:w="964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>
              <w:left w:w="80" w:type="dxa"/>
              <w:right w:w="80" w:type="dxa"/>
            </w:tcMar>
            <w:vAlign w:val="center"/>
          </w:tcPr>
          <w:p w14:paraId="34C32E19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u w:val="none" w:color="000000"/>
                <w:lang w:val="pl-PL" w:eastAsia="pl-PL" w:bidi="ar-SA"/>
              </w:rPr>
              <w:t>U02</w:t>
            </w:r>
          </w:p>
        </w:tc>
        <w:tc>
          <w:tcPr>
            <w:tcW w:w="67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562C75D1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664355AD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1A965116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7DF4E37C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44FB30F8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7817EA0E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060E7EBC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6D4A8B87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5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1DA6542E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77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3041E394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722B00AE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42C6D796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6E1831B3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</w:tr>
      <w:tr xmlns:wp14="http://schemas.microsoft.com/office/word/2010/wordml" w14:paraId="1F3D11ED" wp14:textId="77777777">
        <w:trPr>
          <w:trHeight w:val="287" w:hRule="atLeast"/>
        </w:trPr>
        <w:tc>
          <w:tcPr>
            <w:tcW w:w="964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>
              <w:left w:w="80" w:type="dxa"/>
              <w:right w:w="80" w:type="dxa"/>
            </w:tcMar>
            <w:vAlign w:val="center"/>
          </w:tcPr>
          <w:p w14:paraId="4EE6D05F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U03</w:t>
            </w:r>
          </w:p>
        </w:tc>
        <w:tc>
          <w:tcPr>
            <w:tcW w:w="67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54E11D2A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31126E5D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2DE403A5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62431CDC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49E398E2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2AC30864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54DFC063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31D6CAC8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5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16287F21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77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5BE93A62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384BA73E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34B3F2EB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7D34F5C7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</w:tr>
      <w:tr xmlns:wp14="http://schemas.microsoft.com/office/word/2010/wordml" w14:paraId="516BF1D1" wp14:textId="77777777">
        <w:trPr>
          <w:trHeight w:val="287" w:hRule="atLeast"/>
        </w:trPr>
        <w:tc>
          <w:tcPr>
            <w:tcW w:w="964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>
              <w:left w:w="80" w:type="dxa"/>
              <w:right w:w="80" w:type="dxa"/>
            </w:tcMar>
            <w:vAlign w:val="center"/>
          </w:tcPr>
          <w:p w14:paraId="088650FE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K01</w:t>
            </w:r>
          </w:p>
        </w:tc>
        <w:tc>
          <w:tcPr>
            <w:tcW w:w="67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0B4020A7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1D7B270A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4F904CB7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06971CD3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2A1F701D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48BFD5E1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7BF4EFEF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4DDC956D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5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03EFCA41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77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5F96A722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5B95CD12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5220BBB2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13CB595B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</w:tr>
      <w:tr xmlns:wp14="http://schemas.microsoft.com/office/word/2010/wordml" w14:paraId="39873B7D" wp14:textId="77777777">
        <w:trPr>
          <w:trHeight w:val="287" w:hRule="atLeast"/>
        </w:trPr>
        <w:tc>
          <w:tcPr>
            <w:tcW w:w="964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>
              <w:left w:w="80" w:type="dxa"/>
              <w:right w:w="80" w:type="dxa"/>
            </w:tcMar>
            <w:vAlign w:val="center"/>
          </w:tcPr>
          <w:p w14:paraId="337E4E09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K02</w:t>
            </w:r>
          </w:p>
        </w:tc>
        <w:tc>
          <w:tcPr>
            <w:tcW w:w="67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6D9C8D39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675E05EE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2FC17F8B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8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0A4F7224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5AE48A43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72A23E69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74CE464C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66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019ED19F" wp14:textId="77777777">
            <w:pPr>
              <w:pStyle w:val="Body"/>
              <w:widowControl w:val="false"/>
              <w:suppressAutoHyphens w:val="true"/>
              <w:spacing w:before="0" w:after="160" w:line="259" w:lineRule="auto"/>
              <w:jc w:val="center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x</w:t>
            </w:r>
          </w:p>
        </w:tc>
        <w:tc>
          <w:tcPr>
            <w:tcW w:w="5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50F40DEB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77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77A52294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007DCDA8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6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450EA2D7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66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FFFFFF" w:themeFill="background1"/>
            <w:tcMar>
              <w:left w:w="80" w:type="dxa"/>
              <w:right w:w="80" w:type="dxa"/>
            </w:tcMar>
          </w:tcPr>
          <w:p w14:paraId="3DD355C9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</w:tr>
    </w:tbl>
    <w:p xmlns:wp14="http://schemas.microsoft.com/office/word/2010/wordml" w14:paraId="1A81F0B1" wp14:textId="77777777">
      <w:pPr>
        <w:pStyle w:val="Body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717AAFBA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56EE48EE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2908EB2C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tbl>
      <w:tblPr>
        <w:tblStyle w:val="TableNormal"/>
        <w:tblW w:w="9015" w:type="dxa"/>
        <w:jc w:val="left"/>
        <w:tblInd w:w="109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811"/>
        <w:gridCol w:w="7203"/>
      </w:tblGrid>
      <w:tr xmlns:wp14="http://schemas.microsoft.com/office/word/2010/wordml" w14:paraId="2B8E48B1" wp14:textId="77777777">
        <w:trPr>
          <w:trHeight w:val="2648" w:hRule="atLeast"/>
        </w:trPr>
        <w:tc>
          <w:tcPr>
            <w:tcW w:w="1811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121391AA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</w:tabs>
              <w:suppressAutoHyphens w:val="true"/>
              <w:spacing w:before="0" w:after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Kryteria oceny</w:t>
            </w:r>
          </w:p>
        </w:tc>
        <w:tc>
          <w:tcPr>
            <w:tcW w:w="720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</w:tcPr>
          <w:p w14:paraId="7FFDF770" wp14:textId="77777777">
            <w:pPr>
              <w:pStyle w:val="NormalWeb"/>
              <w:widowControl w:val="false"/>
              <w:spacing w:before="0" w:after="0" w:line="276" w:lineRule="auto"/>
              <w:rPr>
                <w:rFonts w:ascii="Arial" w:hAnsi="Arial" w:eastAsia="Arial Unicode MS" w:cs="Arial Unicode MS"/>
                <w:b w:val="false"/>
                <w:bCs w:val="false"/>
                <w:color w:val="000000"/>
                <w:kern w:val="0"/>
                <w:sz w:val="20"/>
                <w:szCs w:val="20"/>
                <w:u w:val="none" w:color="000000"/>
                <w:lang w:val="en-US" w:eastAsia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Arial" w:hAnsi="Arial" w:eastAsia="Arial Unicode MS" w:cs="Arial"/>
                <w:color w:val="000000"/>
                <w:kern w:val="0"/>
                <w:sz w:val="20"/>
                <w:szCs w:val="20"/>
                <w:u w:val="none" w:color="000000"/>
                <w:lang w:eastAsia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Podstawą do zaliczenia przedmiotu jest aktywny udział w zajęciach, tj. praca nad przekładem zadanych fragmentów tekstów specjalistycznych i udział w dyskusji (stanowi max 50% całości oceny) oraz przekład wybranego tekstu specjalistycznego, dokonany indywidualnie i przesłany prowadzącemu w umówionym terminie (stanowi max 50% całości oceny). Przekłady muszą być efektem własnej pracy, bez użycia programów tłumaczących. </w:t>
            </w:r>
          </w:p>
        </w:tc>
      </w:tr>
    </w:tbl>
    <w:p xmlns:wp14="http://schemas.microsoft.com/office/word/2010/wordml" w14:paraId="121FD38A" wp14:textId="77777777">
      <w:pPr>
        <w:pStyle w:val="Body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1FE2DD96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27357532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tbl>
      <w:tblPr>
        <w:tblStyle w:val="TableNormal"/>
        <w:tblW w:w="9015" w:type="dxa"/>
        <w:jc w:val="left"/>
        <w:tblInd w:w="109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811"/>
        <w:gridCol w:w="7203"/>
      </w:tblGrid>
      <w:tr xmlns:wp14="http://schemas.microsoft.com/office/word/2010/wordml" w14:paraId="6E2CB918" wp14:textId="77777777">
        <w:trPr>
          <w:trHeight w:val="935" w:hRule="atLeast"/>
        </w:trPr>
        <w:tc>
          <w:tcPr>
            <w:tcW w:w="1811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vAlign w:val="center"/>
          </w:tcPr>
          <w:p w14:paraId="718A5242" wp14:textId="77777777">
            <w:pPr>
              <w:pStyle w:val="Default"/>
              <w:widowControl w:val="false"/>
              <w:tabs>
                <w:tab w:val="clear" w:pos="720"/>
                <w:tab w:val="left" w:leader="none" w:pos="708"/>
                <w:tab w:val="left" w:leader="none" w:pos="1416"/>
              </w:tabs>
              <w:suppressAutoHyphens w:val="true"/>
              <w:spacing w:before="0" w:after="57" w:line="259" w:lineRule="auto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>Uwagi</w:t>
            </w:r>
          </w:p>
        </w:tc>
        <w:tc>
          <w:tcPr>
            <w:tcW w:w="7203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</w:tcPr>
          <w:p w14:paraId="7E7308DF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</w:tabs>
              <w:suppressAutoHyphens w:val="true"/>
              <w:spacing w:before="0" w:after="160" w:line="259" w:lineRule="auto"/>
              <w:jc w:val="left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0"/>
                <w:szCs w:val="20"/>
                <w:lang w:val="en-US" w:eastAsia="pl-PL" w:bidi="ar-SA"/>
              </w:rPr>
              <w:t xml:space="preserve">Zaliczenie z oceną. </w:t>
            </w:r>
          </w:p>
        </w:tc>
      </w:tr>
    </w:tbl>
    <w:p xmlns:wp14="http://schemas.microsoft.com/office/word/2010/wordml" w14:paraId="07F023C8" wp14:textId="77777777">
      <w:pPr>
        <w:pStyle w:val="Body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4BDB5498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25A7BF54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lang w:val="es-ES"/>
        </w:rPr>
      </w:pPr>
      <w:r>
        <w:rPr>
          <w:rFonts w:ascii="Arial" w:hAnsi="Arial"/>
          <w:sz w:val="24"/>
          <w:szCs w:val="24"/>
          <w:lang w:val="es-ES"/>
        </w:rPr>
        <w:t>Treści merytoryczne (wykaz tematów):</w:t>
      </w:r>
    </w:p>
    <w:p xmlns:wp14="http://schemas.microsoft.com/office/word/2010/wordml" w14:paraId="7D2DDE05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ind w:left="720" w:hanging="0"/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 xml:space="preserve">Analiza tekstu branżowego ze względu na gatunek, typ, styl, rejestr itd. Konwencje stylistyczne. </w:t>
      </w:r>
    </w:p>
    <w:p xmlns:wp14="http://schemas.microsoft.com/office/word/2010/wordml" w14:paraId="209C5894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ind w:left="720" w:hanging="0"/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 xml:space="preserve">Rozpoznawanie struktury tekstu, spójności, rozumienie hierarchii informacji. </w:t>
      </w:r>
    </w:p>
    <w:p xmlns:wp14="http://schemas.microsoft.com/office/word/2010/wordml" w14:paraId="3708D171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ind w:left="720" w:hanging="0"/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 xml:space="preserve">Analiza zleceń tłumaczeniowych jako szeroko pojętego kontekstu: odbiorcy, nadawcy, miejsca i czasu publikacji. </w:t>
      </w:r>
    </w:p>
    <w:p xmlns:wp14="http://schemas.microsoft.com/office/word/2010/wordml" w14:paraId="3BE353E4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ind w:left="720" w:hanging="0"/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>Znaczenie tajemnicy handlowej w pracy tłumacza</w:t>
      </w:r>
    </w:p>
    <w:p xmlns:wp14="http://schemas.microsoft.com/office/word/2010/wordml" w14:paraId="69181A2D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ind w:left="720" w:hanging="0"/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 w:eastAsia="Arial" w:cs="Arial"/>
          <w:sz w:val="24"/>
          <w:szCs w:val="24"/>
          <w:lang w:val="en-US"/>
        </w:rPr>
        <w:t>Specyfika pracy tłumacza przysięgłego</w:t>
      </w:r>
    </w:p>
    <w:p xmlns:wp14="http://schemas.microsoft.com/office/word/2010/wordml" w14:paraId="7B5A5DBB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ind w:left="720" w:hanging="0"/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 w:eastAsia="Arial" w:cs="Arial"/>
          <w:sz w:val="24"/>
          <w:szCs w:val="24"/>
          <w:lang w:val="en-US"/>
        </w:rPr>
        <w:t>Tłumaczenia uwierzytelnione</w:t>
      </w:r>
    </w:p>
    <w:p xmlns:wp14="http://schemas.microsoft.com/office/word/2010/wordml" w14:paraId="3AA0AC19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ind w:left="720" w:hanging="0"/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>Podejmowanie decyzji w sprawie strategii tłumaczenia.</w:t>
      </w:r>
    </w:p>
    <w:p xmlns:wp14="http://schemas.microsoft.com/office/word/2010/wordml" w14:paraId="131C703F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ind w:left="720" w:hanging="0"/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 xml:space="preserve">Sprawna analiza dłuższych tekstów, ustalanie kolejności zabiegów translatorskich. </w:t>
      </w:r>
    </w:p>
    <w:p xmlns:wp14="http://schemas.microsoft.com/office/word/2010/wordml" w14:paraId="0C3DE819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ind w:left="720" w:hanging="0"/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>Identyfikowanie niezbędnych źródeł słownikowych</w:t>
      </w:r>
    </w:p>
    <w:p xmlns:wp14="http://schemas.microsoft.com/office/word/2010/wordml" w14:paraId="21165E4D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ind w:left="720" w:hanging="0"/>
        <w:rPr>
          <w:rFonts w:ascii="Arial" w:hAnsi="Arial" w:eastAsia="Arial" w:cs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lang w:val="en-US"/>
        </w:rPr>
        <w:t xml:space="preserve">Wyrabianie nawyku samooceny. </w:t>
      </w:r>
    </w:p>
    <w:p xmlns:wp14="http://schemas.microsoft.com/office/word/2010/wordml" w14:paraId="0B5E9A29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ind w:left="720" w:hanging="0"/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/>
          <w:sz w:val="24"/>
          <w:szCs w:val="24"/>
          <w:u w:val="none" w:color="000000"/>
        </w:rPr>
        <w:t>Umiejętność pracy w grupie, w tym w zespole tłumaczy oraz fachowc</w:t>
      </w:r>
      <w:r>
        <w:rPr>
          <w:rFonts w:ascii="Arial" w:hAnsi="Arial"/>
          <w:sz w:val="24"/>
          <w:szCs w:val="24"/>
          <w:u w:val="none" w:color="000000"/>
          <w:lang w:val="es-ES_tradnl"/>
        </w:rPr>
        <w:t>ó</w:t>
      </w:r>
      <w:r>
        <w:rPr>
          <w:rFonts w:ascii="Arial" w:hAnsi="Arial"/>
          <w:sz w:val="24"/>
          <w:szCs w:val="24"/>
          <w:u w:val="none" w:color="000000"/>
          <w:lang w:val="en-US"/>
        </w:rPr>
        <w:t>w</w:t>
      </w:r>
    </w:p>
    <w:p xmlns:wp14="http://schemas.microsoft.com/office/word/2010/wordml" w14:paraId="2916C19D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349747DD" wp14:textId="77777777">
      <w:pPr>
        <w:pStyle w:val="Default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spacing w:before="0" w:after="0"/>
        <w:rPr>
          <w:rFonts w:ascii="Arial" w:hAnsi="Arial" w:eastAsia="Arial" w:cs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>Wykaz literatury podstawowej</w:t>
      </w:r>
    </w:p>
    <w:p xmlns:wp14="http://schemas.microsoft.com/office/word/2010/wordml" w14:paraId="74869460" wp14:textId="77777777">
      <w:pPr>
        <w:pStyle w:val="Default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spacing w:before="0" w:after="0"/>
        <w:rPr>
          <w:rFonts w:ascii="Arial" w:hAnsi="Arial" w:eastAsia="Arial" w:cs="Arial"/>
          <w:sz w:val="22"/>
          <w:szCs w:val="22"/>
          <w:u w:val="none" w:color="000000"/>
        </w:rPr>
      </w:pPr>
      <w:r>
        <w:rPr>
          <w:rFonts w:ascii="Arial" w:hAnsi="Arial" w:eastAsia="Arial" w:cs="Arial"/>
          <w:sz w:val="22"/>
          <w:szCs w:val="22"/>
          <w:u w:val="none" w:color="000000"/>
        </w:rPr>
      </w:r>
    </w:p>
    <w:tbl>
      <w:tblPr>
        <w:tblStyle w:val="TableNormal"/>
        <w:tblW w:w="9622" w:type="dxa"/>
        <w:jc w:val="left"/>
        <w:tblInd w:w="216" w:type="dxa"/>
        <w:tblLayout w:type="fixed"/>
        <w:tblCellMar>
          <w:top w:w="80" w:type="dxa"/>
          <w:left w:w="92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9622"/>
      </w:tblGrid>
      <w:tr xmlns:wp14="http://schemas.microsoft.com/office/word/2010/wordml" w14:paraId="2D00EA66" wp14:textId="77777777">
        <w:trPr>
          <w:trHeight w:val="2403" w:hRule="atLeast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3D6C08AF" wp14:textId="77777777">
            <w:pPr>
              <w:pStyle w:val="Tretekstu"/>
              <w:widowControl w:val="false"/>
              <w:suppressAutoHyphens w:val="true"/>
              <w:rPr>
                <w:rFonts w:ascii="Arial" w:hAnsi="Arial" w:eastAsia="Arial" w:cs="Arial"/>
                <w:color w:val="000000"/>
                <w:sz w:val="22"/>
                <w:szCs w:val="22"/>
                <w:u w:val="none"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Arial" w:hAnsi="Arial" w:cs="Arial Unicode MS"/>
                <w:color w:val="000000"/>
                <w:sz w:val="22"/>
                <w:szCs w:val="22"/>
                <w:u w:val="none"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Praca zbiorowa, red. Marzena</w:t>
            </w:r>
            <w:r>
              <w:rPr>
                <w:rFonts w:ascii="Arial" w:hAnsi="Arial" w:cs="Arial Unicode MS"/>
                <w:color w:val="000000"/>
                <w:sz w:val="22"/>
                <w:szCs w:val="22"/>
                <w:u w:val="none" w:color="000000"/>
                <w:lang w:val="nl-N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Kordela, </w:t>
            </w:r>
            <w:r>
              <w:rPr>
                <w:rFonts w:ascii="Arial" w:hAnsi="Arial" w:cs="Arial Unicode MS"/>
                <w:i/>
                <w:iCs/>
                <w:color w:val="000000"/>
                <w:sz w:val="22"/>
                <w:szCs w:val="22"/>
                <w:u w:val="none"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Kompendium wiedzy o społeczeństwie państwie i prawie, </w:t>
            </w:r>
            <w:r>
              <w:rPr>
                <w:rFonts w:ascii="Arial" w:hAnsi="Arial" w:cs="Arial Unicode MS"/>
                <w:color w:val="000000"/>
                <w:sz w:val="22"/>
                <w:szCs w:val="22"/>
                <w:u w:val="none"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PWN Warszawa 2011</w:t>
            </w:r>
          </w:p>
          <w:p w14:paraId="0E1A204A" wp14:textId="77777777">
            <w:pPr>
              <w:pStyle w:val="Tretekstu"/>
              <w:widowControl w:val="false"/>
              <w:suppressAutoHyphens w:val="true"/>
              <w:rPr>
                <w:rFonts w:ascii="Arial" w:hAnsi="Arial" w:eastAsia="Arial" w:cs="Arial"/>
                <w:color w:val="000000"/>
                <w:sz w:val="22"/>
                <w:szCs w:val="22"/>
                <w:u w:val="none"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Arial" w:hAnsi="Arial" w:cs="Arial Unicode MS"/>
                <w:color w:val="000000"/>
                <w:sz w:val="22"/>
                <w:szCs w:val="22"/>
                <w:u w:val="none"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G</w:t>
            </w:r>
            <w:r>
              <w:rPr>
                <w:rFonts w:ascii="Arial" w:hAnsi="Arial" w:cs="Arial Unicode MS"/>
                <w:color w:val="000000"/>
                <w:sz w:val="22"/>
                <w:szCs w:val="22"/>
                <w:u w:val="none" w:color="000000"/>
                <w:lang w:val="es-ES_tradn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ó</w:t>
            </w:r>
            <w:r>
              <w:rPr>
                <w:rFonts w:ascii="Arial" w:hAnsi="Arial" w:cs="Arial Unicode MS"/>
                <w:color w:val="000000"/>
                <w:sz w:val="22"/>
                <w:szCs w:val="22"/>
                <w:u w:val="none"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rnicz, M., Terminologizacja tekst</w:t>
            </w:r>
            <w:r>
              <w:rPr>
                <w:rFonts w:ascii="Arial" w:hAnsi="Arial" w:cs="Arial Unicode MS"/>
                <w:color w:val="000000"/>
                <w:sz w:val="22"/>
                <w:szCs w:val="22"/>
                <w:u w:val="none" w:color="000000"/>
                <w:lang w:val="es-ES_tradn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ó</w:t>
            </w:r>
            <w:r>
              <w:rPr>
                <w:rFonts w:ascii="Arial" w:hAnsi="Arial" w:cs="Arial Unicode MS"/>
                <w:color w:val="000000"/>
                <w:sz w:val="22"/>
                <w:szCs w:val="22"/>
                <w:u w:val="none"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w specjalistycznych. "Języki Specjalistyczne". </w:t>
            </w:r>
          </w:p>
          <w:p w14:paraId="40F8799A" wp14:textId="77777777">
            <w:pPr>
              <w:pStyle w:val="Tretekstu"/>
              <w:widowControl w:val="false"/>
              <w:suppressAutoHyphens w:val="true"/>
              <w:rPr/>
            </w:pPr>
            <w:r>
              <w:rPr>
                <w:rFonts w:ascii="Arial" w:hAnsi="Arial" w:eastAsia="Arial" w:cs="Arial"/>
                <w:i w:val="false"/>
                <w:iCs w:val="false"/>
                <w:color w:val="000000"/>
                <w:sz w:val="22"/>
                <w:szCs w:val="22"/>
                <w:u w:val="none"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Praca zbiorowa, </w:t>
            </w:r>
            <w:r>
              <w:rPr>
                <w:rFonts w:ascii="Arial" w:hAnsi="Arial" w:eastAsia="Arial" w:cs="Arial"/>
                <w:i/>
                <w:iCs/>
                <w:color w:val="000000"/>
                <w:sz w:val="22"/>
                <w:szCs w:val="22"/>
                <w:u w:val="none"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Między oryginałem a przekładem</w:t>
            </w:r>
            <w:r>
              <w:rPr>
                <w:rFonts w:ascii="Arial" w:hAnsi="Arial" w:eastAsia="Arial" w:cs="Arial"/>
                <w:color w:val="000000"/>
                <w:sz w:val="22"/>
                <w:szCs w:val="22"/>
                <w:u w:val="none"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Vol. 19 No. 3/21 (2013): Tłumaczenie specjalistyczne, Księgarnia Akademicka Kraków, 2013</w:t>
            </w:r>
          </w:p>
          <w:p w14:paraId="3608A7C6" wp14:textId="77777777">
            <w:pPr>
              <w:pStyle w:val="Tretekstu"/>
              <w:widowControl w:val="false"/>
              <w:suppressAutoHyphens w:val="true"/>
              <w:rPr>
                <w:rFonts w:ascii="Arial" w:hAnsi="Arial" w:eastAsia="Arial" w:cs="Arial"/>
                <w:color w:val="000000"/>
                <w:sz w:val="22"/>
                <w:szCs w:val="22"/>
                <w:u w:val="none"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/>
              <w:t>Bazy terminologii online, portale branżowe.</w:t>
            </w:r>
          </w:p>
          <w:p w14:paraId="088C5767" wp14:textId="77777777">
            <w:pPr>
              <w:pStyle w:val="Tretekstu"/>
              <w:widowControl w:val="false"/>
              <w:suppressAutoHyphens w:val="true"/>
              <w:spacing w:before="0" w:after="140" w:line="276" w:lineRule="auto"/>
              <w:rPr/>
            </w:pPr>
            <w:r>
              <w:rPr>
                <w:rFonts w:ascii="Arial" w:hAnsi="Arial" w:cs="Arial Unicode MS"/>
                <w:color w:val="000000"/>
                <w:sz w:val="22"/>
                <w:szCs w:val="22"/>
                <w:u w:val="none" w:color="000000"/>
                <w:lang w:val="it-I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Materia</w:t>
            </w:r>
            <w:r>
              <w:rPr>
                <w:rFonts w:ascii="Arial" w:hAnsi="Arial" w:cs="Arial Unicode MS"/>
                <w:color w:val="000000"/>
                <w:sz w:val="22"/>
                <w:szCs w:val="22"/>
                <w:u w:val="none"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ły z różnych źr</w:t>
            </w:r>
            <w:r>
              <w:rPr>
                <w:rFonts w:ascii="Arial" w:hAnsi="Arial" w:cs="Arial Unicode MS"/>
                <w:color w:val="000000"/>
                <w:sz w:val="22"/>
                <w:szCs w:val="22"/>
                <w:u w:val="none" w:color="000000"/>
                <w:lang w:val="es-ES_tradn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ó</w:t>
            </w:r>
            <w:r>
              <w:rPr>
                <w:rFonts w:ascii="Arial" w:hAnsi="Arial" w:cs="Arial Unicode MS"/>
                <w:color w:val="000000"/>
                <w:sz w:val="22"/>
                <w:szCs w:val="22"/>
                <w:u w:val="none"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deł internetowych.</w:t>
            </w:r>
          </w:p>
        </w:tc>
      </w:tr>
    </w:tbl>
    <w:p xmlns:wp14="http://schemas.microsoft.com/office/word/2010/wordml" w14:paraId="187F57B8" wp14:textId="77777777">
      <w:pPr>
        <w:pStyle w:val="Default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spacing w:before="0" w:after="0"/>
        <w:ind w:left="108" w:hanging="108"/>
        <w:rPr>
          <w:rFonts w:ascii="Arial" w:hAnsi="Arial" w:eastAsia="Arial" w:cs="Arial"/>
          <w:sz w:val="22"/>
          <w:szCs w:val="22"/>
          <w:u w:val="none" w:color="000000"/>
        </w:rPr>
      </w:pPr>
      <w:r>
        <w:rPr>
          <w:rFonts w:ascii="Arial" w:hAnsi="Arial" w:eastAsia="Arial" w:cs="Arial"/>
          <w:sz w:val="22"/>
          <w:szCs w:val="22"/>
          <w:u w:val="none" w:color="000000"/>
        </w:rPr>
      </w:r>
    </w:p>
    <w:p xmlns:wp14="http://schemas.microsoft.com/office/word/2010/wordml" w14:paraId="54738AF4" wp14:textId="77777777">
      <w:pPr>
        <w:pStyle w:val="Default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spacing w:before="0" w:after="0"/>
        <w:rPr>
          <w:rFonts w:ascii="Arial" w:hAnsi="Arial" w:eastAsia="Arial" w:cs="Arial"/>
          <w:sz w:val="22"/>
          <w:szCs w:val="22"/>
          <w:u w:val="none" w:color="000000"/>
        </w:rPr>
      </w:pPr>
      <w:r>
        <w:rPr>
          <w:rFonts w:ascii="Arial" w:hAnsi="Arial" w:eastAsia="Arial" w:cs="Arial"/>
          <w:sz w:val="22"/>
          <w:szCs w:val="22"/>
          <w:u w:val="none" w:color="000000"/>
        </w:rPr>
      </w:r>
    </w:p>
    <w:p xmlns:wp14="http://schemas.microsoft.com/office/word/2010/wordml" w14:paraId="46ABBD8F" wp14:textId="77777777">
      <w:pPr>
        <w:pStyle w:val="Default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spacing w:before="0" w:after="0"/>
        <w:rPr>
          <w:rFonts w:ascii="Arial" w:hAnsi="Arial" w:eastAsia="Arial" w:cs="Arial"/>
          <w:sz w:val="22"/>
          <w:szCs w:val="22"/>
          <w:u w:val="none" w:color="000000"/>
        </w:rPr>
      </w:pPr>
      <w:r>
        <w:rPr>
          <w:rFonts w:ascii="Arial" w:hAnsi="Arial" w:eastAsia="Arial" w:cs="Arial"/>
          <w:sz w:val="22"/>
          <w:szCs w:val="22"/>
          <w:u w:val="none" w:color="000000"/>
        </w:rPr>
      </w:r>
    </w:p>
    <w:p xmlns:wp14="http://schemas.microsoft.com/office/word/2010/wordml" w14:paraId="59EC7B3D" wp14:textId="77777777">
      <w:pPr>
        <w:pStyle w:val="Default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spacing w:before="0" w:after="0"/>
        <w:rPr>
          <w:rFonts w:ascii="Arial" w:hAnsi="Arial" w:eastAsia="Arial" w:cs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>Wykaz literatury uzupełniającej</w:t>
      </w:r>
    </w:p>
    <w:p xmlns:wp14="http://schemas.microsoft.com/office/word/2010/wordml" w14:paraId="06BBA33E" wp14:textId="77777777">
      <w:pPr>
        <w:pStyle w:val="Default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spacing w:before="0" w:after="0"/>
        <w:rPr>
          <w:rFonts w:ascii="Arial" w:hAnsi="Arial" w:eastAsia="Arial" w:cs="Arial"/>
          <w:sz w:val="22"/>
          <w:szCs w:val="22"/>
          <w:u w:val="none" w:color="000000"/>
        </w:rPr>
      </w:pPr>
      <w:r>
        <w:rPr>
          <w:rFonts w:ascii="Arial" w:hAnsi="Arial" w:eastAsia="Arial" w:cs="Arial"/>
          <w:sz w:val="22"/>
          <w:szCs w:val="22"/>
          <w:u w:val="none" w:color="000000"/>
        </w:rPr>
      </w:r>
    </w:p>
    <w:tbl>
      <w:tblPr>
        <w:tblStyle w:val="TableNormal"/>
        <w:tblW w:w="9622" w:type="dxa"/>
        <w:jc w:val="left"/>
        <w:tblInd w:w="216" w:type="dxa"/>
        <w:tblLayout w:type="fixed"/>
        <w:tblCellMar>
          <w:top w:w="80" w:type="dxa"/>
          <w:left w:w="92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9622"/>
      </w:tblGrid>
      <w:tr xmlns:wp14="http://schemas.microsoft.com/office/word/2010/wordml" w14:paraId="4A6C5E32" wp14:textId="77777777">
        <w:trPr>
          <w:trHeight w:val="483" w:hRule="atLeast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14:paraId="164AB784" wp14:textId="77777777">
            <w:pPr>
              <w:pStyle w:val="Tretekstu"/>
              <w:widowControl w:val="false"/>
              <w:bidi w:val="0"/>
              <w:spacing w:before="0" w:after="26"/>
              <w:jc w:val="left"/>
              <w:rPr>
                <w:rFonts w:eastAsia="Arial Unicode MS"/>
                <w:kern w:val="0"/>
                <w:lang w:bidi="ar-SA"/>
              </w:rPr>
            </w:pPr>
            <w:r>
              <w:rPr>
                <w:rFonts w:ascii="Liberation Serif" w:hAnsi="Liberation Serif" w:eastAsia="Arial Unicode MS" w:cs="Arial Unicode MS"/>
                <w:color w:val="000000"/>
                <w:kern w:val="0"/>
                <w:u w:val="none" w:color="000000"/>
                <w:lang w:val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Pisarska, A.; Tomaszkiewicz, T. </w:t>
            </w:r>
            <w:r>
              <w:rPr>
                <w:rFonts w:ascii="Liberation Serif" w:hAnsi="Liberation Serif" w:eastAsia="Arial Unicode MS" w:cs="Arial Unicode MS"/>
                <w:i/>
                <w:iCs/>
                <w:color w:val="000000"/>
                <w:kern w:val="0"/>
                <w:u w:val="none" w:color="000000"/>
                <w:lang w:val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Współczesne tendencje przekładoznawcze</w:t>
            </w:r>
            <w:r>
              <w:rPr>
                <w:rFonts w:ascii="Liberation Serif" w:hAnsi="Liberation Serif" w:eastAsia="Arial Unicode MS" w:cs="Arial Unicode MS"/>
                <w:i w:val="false"/>
                <w:iCs w:val="false"/>
                <w:color w:val="000000"/>
                <w:kern w:val="0"/>
                <w:u w:val="none" w:color="000000"/>
                <w:lang w:val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, Wydaw</w:t>
            </w:r>
            <w:r>
              <w:rPr>
                <w:rFonts w:ascii="Liberation Serif" w:hAnsi="Liberation Serif" w:eastAsia="Arial Unicode MS" w:cs="Arial Unicode MS"/>
                <w:i w:val="false"/>
                <w:iCs w:val="false"/>
                <w:color w:val="000000"/>
                <w:kern w:val="0"/>
                <w:u w:val="none" w:color="000000"/>
                <w:lang w:val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n</w:t>
            </w:r>
            <w:r>
              <w:rPr>
                <w:rFonts w:ascii="Liberation Serif" w:hAnsi="Liberation Serif" w:eastAsia="Arial Unicode MS" w:cs="Arial Unicode MS"/>
                <w:i w:val="false"/>
                <w:iCs w:val="false"/>
                <w:color w:val="000000"/>
                <w:kern w:val="0"/>
                <w:u w:val="none" w:color="000000"/>
                <w:lang w:val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ictwo Naukowe UAM, Poznań, 1998</w:t>
            </w:r>
          </w:p>
          <w:p w14:paraId="7CCE40A2" wp14:textId="77777777">
            <w:pPr>
              <w:pStyle w:val="Tretekstu"/>
              <w:widowControl w:val="false"/>
              <w:bidi w:val="0"/>
              <w:spacing w:before="0" w:after="26"/>
              <w:jc w:val="left"/>
              <w:rPr>
                <w:rFonts w:eastAsia="Arial Unicode MS"/>
                <w:kern w:val="0"/>
                <w:lang w:bidi="ar-SA"/>
              </w:rPr>
            </w:pPr>
            <w:r>
              <w:rPr>
                <w:rFonts w:ascii="Liberation Serif" w:hAnsi="Liberation Serif" w:eastAsia="Arial Unicode MS" w:cs="Arial Unicode MS"/>
                <w:color w:val="000000"/>
                <w:kern w:val="0"/>
                <w:u w:val="none" w:color="000000"/>
                <w:lang w:val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Voellnagel, A. </w:t>
            </w:r>
            <w:r>
              <w:rPr>
                <w:rFonts w:ascii="Liberation Serif" w:hAnsi="Liberation Serif" w:eastAsia="Arial Unicode MS" w:cs="Arial Unicode MS"/>
                <w:i/>
                <w:iCs/>
                <w:color w:val="000000"/>
                <w:kern w:val="0"/>
                <w:u w:val="none" w:color="000000"/>
                <w:lang w:val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Jak nie tłumaczyć tekstów technicznych</w:t>
            </w:r>
            <w:r>
              <w:rPr>
                <w:rFonts w:ascii="Liberation Serif" w:hAnsi="Liberation Serif" w:eastAsia="Arial Unicode MS" w:cs="Arial Unicode MS"/>
                <w:color w:val="000000"/>
                <w:kern w:val="0"/>
                <w:u w:val="none" w:color="000000"/>
                <w:lang w:val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. Tepis, Warszawa, 199</w:t>
            </w:r>
            <w:r>
              <w:rPr>
                <w:rFonts w:ascii="Liberation Serif" w:hAnsi="Liberation Serif" w:eastAsia="Arial Unicode MS" w:cs="Arial Unicode MS"/>
                <w:b w:val="false"/>
                <w:bCs w:val="false"/>
                <w:color w:val="000000"/>
                <w:kern w:val="0"/>
                <w:u w:val="none" w:color="000000"/>
                <w:lang w:val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</w:t>
            </w:r>
          </w:p>
          <w:p w14:paraId="1DECDFE9" wp14:textId="77777777">
            <w:pPr>
              <w:pStyle w:val="Tretekstu"/>
              <w:widowControl w:val="false"/>
              <w:bidi w:val="0"/>
              <w:spacing w:before="0" w:after="26"/>
              <w:jc w:val="left"/>
              <w:rPr>
                <w:rFonts w:eastAsia="Arial Unicode MS"/>
                <w:kern w:val="0"/>
                <w:lang w:bidi="ar-SA"/>
              </w:rPr>
            </w:pPr>
            <w:r>
              <w:rPr>
                <w:rFonts w:ascii="Liberation Serif" w:hAnsi="Liberation Serif" w:eastAsia="Arial Unicode MS" w:cs="Arial Unicode MS"/>
                <w:color w:val="000000"/>
                <w:kern w:val="0"/>
                <w:u w:val="none" w:color="000000"/>
                <w:lang w:val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Kozłowska, Z. </w:t>
            </w:r>
            <w:r>
              <w:rPr>
                <w:rFonts w:ascii="Liberation Serif" w:hAnsi="Liberation Serif" w:eastAsia="Arial Unicode MS" w:cs="Arial Unicode MS"/>
                <w:i/>
                <w:iCs/>
                <w:color w:val="000000"/>
                <w:kern w:val="0"/>
                <w:u w:val="none" w:color="000000"/>
                <w:lang w:val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O przekładzie tekstu naukowego (na materiale tekstów językoznawczych), </w:t>
            </w:r>
            <w:r>
              <w:rPr>
                <w:rFonts w:ascii="Liberation Serif" w:hAnsi="Liberation Serif" w:eastAsia="Arial Unicode MS" w:cs="Arial Unicode MS"/>
                <w:i w:val="false"/>
                <w:iCs w:val="false"/>
                <w:color w:val="000000"/>
                <w:kern w:val="0"/>
                <w:u w:val="none" w:color="000000"/>
                <w:lang w:val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WUW, Warszawa, 2007</w:t>
            </w:r>
          </w:p>
          <w:p w14:paraId="464FCBC1" wp14:textId="77777777">
            <w:pPr>
              <w:pStyle w:val="Tretekstu"/>
              <w:widowControl w:val="false"/>
              <w:bidi w:val="0"/>
              <w:spacing w:before="0" w:after="26"/>
              <w:jc w:val="left"/>
              <w:rPr>
                <w:rFonts w:eastAsia="Arial Unicode MS"/>
                <w:kern w:val="0"/>
                <w:lang w:bidi="ar-SA"/>
              </w:rPr>
            </w:pPr>
            <w:r>
              <w:rPr>
                <w:rFonts w:eastAsia="Arial Unicode MS"/>
                <w:kern w:val="0"/>
                <w:lang w:bidi="ar-SA"/>
              </w:rPr>
            </w:r>
          </w:p>
        </w:tc>
      </w:tr>
    </w:tbl>
    <w:p xmlns:wp14="http://schemas.microsoft.com/office/word/2010/wordml" w14:paraId="5C8C6B09" wp14:textId="77777777">
      <w:pPr>
        <w:pStyle w:val="Default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uppressAutoHyphens w:val="true"/>
        <w:spacing w:before="0" w:after="0"/>
        <w:ind w:left="108" w:hanging="108"/>
        <w:rPr>
          <w:rFonts w:ascii="Arial" w:hAnsi="Arial" w:eastAsia="Arial" w:cs="Arial"/>
          <w:sz w:val="22"/>
          <w:szCs w:val="22"/>
          <w:u w:val="none" w:color="000000"/>
        </w:rPr>
      </w:pPr>
      <w:r>
        <w:rPr>
          <w:rFonts w:ascii="Arial" w:hAnsi="Arial" w:eastAsia="Arial" w:cs="Arial"/>
          <w:sz w:val="22"/>
          <w:szCs w:val="22"/>
          <w:u w:val="none" w:color="000000"/>
        </w:rPr>
      </w:r>
    </w:p>
    <w:p xmlns:wp14="http://schemas.microsoft.com/office/word/2010/wordml" w14:paraId="3382A365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5C71F136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0CCFC7CA" wp14:textId="77777777">
      <w:pPr>
        <w:pStyle w:val="Default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pacing w:before="0" w:after="0"/>
        <w:rPr>
          <w:rFonts w:ascii="Arial" w:hAnsi="Arial" w:eastAsia="Arial" w:cs="Arial"/>
          <w:lang w:val="en-US"/>
        </w:rPr>
      </w:pPr>
      <w:r>
        <w:rPr>
          <w:rFonts w:ascii="Arial" w:hAnsi="Arial"/>
          <w:lang w:val="en-US"/>
        </w:rPr>
        <w:t>Bilans godzinowy zgodny z CNPS (Całkowity Nakład Pracy Studenta)</w:t>
      </w:r>
    </w:p>
    <w:p xmlns:wp14="http://schemas.microsoft.com/office/word/2010/wordml" w14:paraId="62199465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tbl>
      <w:tblPr>
        <w:tblStyle w:val="TableNormal"/>
        <w:tblW w:w="9015" w:type="dxa"/>
        <w:jc w:val="left"/>
        <w:tblInd w:w="109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2599"/>
        <w:gridCol w:w="5409"/>
        <w:gridCol w:w="1007"/>
      </w:tblGrid>
      <w:tr xmlns:wp14="http://schemas.microsoft.com/office/word/2010/wordml" w14:paraId="67E8A724" wp14:textId="77777777">
        <w:trPr>
          <w:trHeight w:val="287" w:hRule="atLeast"/>
        </w:trPr>
        <w:tc>
          <w:tcPr>
            <w:tcW w:w="2599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FFFFFF" w:sz="8" w:space="0"/>
              <w:right w:val="single" w:color="95B3D7" w:sz="6" w:space="0"/>
            </w:tcBorders>
            <w:shd w:val="clear" w:color="auto" w:fill="DBE5F1"/>
            <w:vAlign w:val="center"/>
          </w:tcPr>
          <w:p w14:paraId="0A59AAF4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160" w:line="259" w:lineRule="auto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liczba godzin w kontakcie z prowadzącymi</w:t>
            </w:r>
          </w:p>
        </w:tc>
        <w:tc>
          <w:tcPr>
            <w:tcW w:w="5409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440" w:type="dxa"/>
            </w:tcMar>
            <w:vAlign w:val="center"/>
          </w:tcPr>
          <w:p w14:paraId="5CF52D33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160" w:line="259" w:lineRule="auto"/>
              <w:ind w:left="360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Wykład</w:t>
            </w:r>
          </w:p>
        </w:tc>
        <w:tc>
          <w:tcPr>
            <w:tcW w:w="100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440" w:type="dxa"/>
            </w:tcMar>
            <w:vAlign w:val="center"/>
          </w:tcPr>
          <w:p w14:paraId="0DA123B1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</w:tr>
      <w:tr xmlns:wp14="http://schemas.microsoft.com/office/word/2010/wordml" w14:paraId="6A290288" wp14:textId="77777777">
        <w:trPr>
          <w:trHeight w:val="287" w:hRule="atLeast"/>
        </w:trPr>
        <w:tc>
          <w:tcPr>
            <w:tcW w:w="2599" w:type="dxa"/>
            <w:vMerge w:val="continue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4CEA3D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5409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440" w:type="dxa"/>
            </w:tcMar>
            <w:vAlign w:val="center"/>
          </w:tcPr>
          <w:p w14:paraId="6D29A719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160" w:line="259" w:lineRule="auto"/>
              <w:ind w:left="360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Konwersatorium (ćwiczenia, laboratorium itd.)</w:t>
            </w:r>
          </w:p>
        </w:tc>
        <w:tc>
          <w:tcPr>
            <w:tcW w:w="100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440" w:type="dxa"/>
            </w:tcMar>
            <w:vAlign w:val="center"/>
          </w:tcPr>
          <w:p w14:paraId="60DA3216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0" w:after="160" w:line="259" w:lineRule="auto"/>
              <w:ind w:left="360" w:hanging="0"/>
              <w:jc w:val="right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30</w:t>
            </w:r>
          </w:p>
        </w:tc>
      </w:tr>
      <w:tr xmlns:wp14="http://schemas.microsoft.com/office/word/2010/wordml" w14:paraId="64711803" wp14:textId="77777777">
        <w:trPr>
          <w:trHeight w:val="589" w:hRule="atLeast"/>
        </w:trPr>
        <w:tc>
          <w:tcPr>
            <w:tcW w:w="2599" w:type="dxa"/>
            <w:vMerge w:val="continue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895670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5409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440" w:type="dxa"/>
            </w:tcMar>
            <w:vAlign w:val="center"/>
          </w:tcPr>
          <w:p w14:paraId="55FDEA22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160" w:line="259" w:lineRule="auto"/>
              <w:ind w:left="360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Pozostałe godziny kontaktu studenta z prowadzącym</w:t>
            </w:r>
          </w:p>
        </w:tc>
        <w:tc>
          <w:tcPr>
            <w:tcW w:w="100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440" w:type="dxa"/>
            </w:tcMar>
            <w:vAlign w:val="center"/>
          </w:tcPr>
          <w:p w14:paraId="5D369756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0" w:after="160" w:line="259" w:lineRule="auto"/>
              <w:ind w:left="360" w:hanging="0"/>
              <w:jc w:val="right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10</w:t>
            </w:r>
          </w:p>
        </w:tc>
      </w:tr>
      <w:tr xmlns:wp14="http://schemas.microsoft.com/office/word/2010/wordml" w14:paraId="7905F624" wp14:textId="77777777">
        <w:trPr>
          <w:trHeight w:val="287" w:hRule="atLeast"/>
        </w:trPr>
        <w:tc>
          <w:tcPr>
            <w:tcW w:w="2599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FFFFFF" w:sz="8" w:space="0"/>
              <w:right w:val="single" w:color="95B3D7" w:sz="6" w:space="0"/>
            </w:tcBorders>
            <w:shd w:val="clear" w:color="auto" w:fill="DBE5F1"/>
            <w:vAlign w:val="center"/>
          </w:tcPr>
          <w:p w14:paraId="0CFD0B79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</w:tabs>
              <w:suppressAutoHyphens w:val="true"/>
              <w:spacing w:before="0" w:after="160" w:line="259" w:lineRule="auto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liczba godzin pracy studenta bez kontaktu z prowadzącymi</w:t>
            </w:r>
          </w:p>
        </w:tc>
        <w:tc>
          <w:tcPr>
            <w:tcW w:w="5409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440" w:type="dxa"/>
            </w:tcMar>
            <w:vAlign w:val="center"/>
          </w:tcPr>
          <w:p w14:paraId="40086990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160" w:line="259" w:lineRule="auto"/>
              <w:ind w:left="360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Lektura w ramach przygotowania do zajęć</w:t>
            </w:r>
          </w:p>
        </w:tc>
        <w:tc>
          <w:tcPr>
            <w:tcW w:w="100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440" w:type="dxa"/>
            </w:tcMar>
            <w:vAlign w:val="center"/>
          </w:tcPr>
          <w:p w14:paraId="446DE71A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0" w:after="160" w:line="259" w:lineRule="auto"/>
              <w:ind w:left="360" w:hanging="0"/>
              <w:jc w:val="right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10</w:t>
            </w:r>
          </w:p>
        </w:tc>
      </w:tr>
      <w:tr xmlns:wp14="http://schemas.microsoft.com/office/word/2010/wordml" w14:paraId="21DF01D2" wp14:textId="77777777">
        <w:trPr>
          <w:trHeight w:val="890" w:hRule="atLeast"/>
        </w:trPr>
        <w:tc>
          <w:tcPr>
            <w:tcW w:w="2599" w:type="dxa"/>
            <w:vMerge w:val="continue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C1F859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5409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440" w:type="dxa"/>
            </w:tcMar>
            <w:vAlign w:val="center"/>
          </w:tcPr>
          <w:p w14:paraId="561B59D1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160" w:line="259" w:lineRule="auto"/>
              <w:ind w:left="360" w:hanging="0"/>
              <w:jc w:val="center"/>
              <w:rPr>
                <w:rFonts w:eastAsia="Arial Unicode MS"/>
                <w:kern w:val="0"/>
                <w:lang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Przygotowanie kr</w:t>
            </w: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es-ES_tradnl" w:eastAsia="pl-PL" w:bidi="ar-SA"/>
              </w:rPr>
              <w:t>ó</w:t>
            </w: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 xml:space="preserve">tkiej pracy pisemnej lub referatu po zapoznaniu się z niezbędną </w:t>
            </w: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de-DE" w:eastAsia="pl-PL" w:bidi="ar-SA"/>
              </w:rPr>
              <w:t>literatur</w:t>
            </w: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ą przedmiotu</w:t>
            </w:r>
          </w:p>
        </w:tc>
        <w:tc>
          <w:tcPr>
            <w:tcW w:w="100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440" w:type="dxa"/>
            </w:tcMar>
            <w:vAlign w:val="center"/>
          </w:tcPr>
          <w:p w14:paraId="5007C906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0" w:after="160" w:line="259" w:lineRule="auto"/>
              <w:ind w:left="360" w:hanging="0"/>
              <w:jc w:val="right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20</w:t>
            </w:r>
          </w:p>
        </w:tc>
      </w:tr>
      <w:tr xmlns:wp14="http://schemas.microsoft.com/office/word/2010/wordml" w14:paraId="55DF11DC" wp14:textId="77777777">
        <w:trPr>
          <w:trHeight w:val="589" w:hRule="atLeast"/>
        </w:trPr>
        <w:tc>
          <w:tcPr>
            <w:tcW w:w="2599" w:type="dxa"/>
            <w:vMerge w:val="continue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8FE7CE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5409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440" w:type="dxa"/>
            </w:tcMar>
            <w:vAlign w:val="center"/>
          </w:tcPr>
          <w:p w14:paraId="0E24D7D7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160" w:line="259" w:lineRule="auto"/>
              <w:ind w:left="360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Przygotowanie projektu lub prezentacji na podany temat (praca w grupie)</w:t>
            </w:r>
          </w:p>
        </w:tc>
        <w:tc>
          <w:tcPr>
            <w:tcW w:w="100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vAlign w:val="center"/>
          </w:tcPr>
          <w:p w14:paraId="72A4FFC0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0" w:after="160" w:line="259" w:lineRule="auto"/>
              <w:ind w:left="360" w:hanging="0"/>
              <w:jc w:val="right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20</w:t>
            </w:r>
          </w:p>
        </w:tc>
      </w:tr>
      <w:tr xmlns:wp14="http://schemas.microsoft.com/office/word/2010/wordml" w14:paraId="774D66D9" wp14:textId="77777777">
        <w:trPr>
          <w:trHeight w:val="287" w:hRule="atLeast"/>
        </w:trPr>
        <w:tc>
          <w:tcPr>
            <w:tcW w:w="2599" w:type="dxa"/>
            <w:vMerge w:val="continue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004F19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  <w:tc>
          <w:tcPr>
            <w:tcW w:w="5409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440" w:type="dxa"/>
            </w:tcMar>
            <w:vAlign w:val="center"/>
          </w:tcPr>
          <w:p w14:paraId="0B54E234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</w:tabs>
              <w:suppressAutoHyphens w:val="true"/>
              <w:spacing w:before="0" w:after="160" w:line="259" w:lineRule="auto"/>
              <w:ind w:left="360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Przygotowanie do egzaminu/zaliczenia</w:t>
            </w:r>
          </w:p>
        </w:tc>
        <w:tc>
          <w:tcPr>
            <w:tcW w:w="100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vAlign w:val="center"/>
          </w:tcPr>
          <w:p w14:paraId="67C0C651" wp14:textId="77777777"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Arial Unicode MS" w:cs="Times New Roman"/>
                <w:kern w:val="0"/>
                <w:lang w:bidi="ar-SA"/>
              </w:rPr>
            </w:pPr>
            <w:r>
              <w:rPr>
                <w:rFonts w:eastAsia="Arial Unicode MS" w:cs="Times New Roman"/>
                <w:kern w:val="0"/>
                <w:lang w:bidi="ar-SA"/>
              </w:rPr>
            </w:r>
          </w:p>
        </w:tc>
      </w:tr>
      <w:tr xmlns:wp14="http://schemas.microsoft.com/office/word/2010/wordml" w14:paraId="60A185A1" wp14:textId="77777777">
        <w:trPr>
          <w:trHeight w:val="287" w:hRule="atLeast"/>
        </w:trPr>
        <w:tc>
          <w:tcPr>
            <w:tcW w:w="8008" w:type="dxa"/>
            <w:gridSpan w:val="2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>
              <w:left w:w="440" w:type="dxa"/>
            </w:tcMar>
            <w:vAlign w:val="center"/>
          </w:tcPr>
          <w:p w14:paraId="1637B343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</w:tabs>
              <w:suppressAutoHyphens w:val="true"/>
              <w:spacing w:before="0" w:after="160" w:line="259" w:lineRule="auto"/>
              <w:ind w:left="360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Ogółem bilans czasu pracy</w:t>
            </w:r>
          </w:p>
        </w:tc>
        <w:tc>
          <w:tcPr>
            <w:tcW w:w="100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E7EAF4"/>
            <w:tcMar>
              <w:left w:w="440" w:type="dxa"/>
            </w:tcMar>
            <w:vAlign w:val="center"/>
          </w:tcPr>
          <w:p w14:paraId="5AA05B6E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0" w:after="160" w:line="259" w:lineRule="auto"/>
              <w:ind w:left="360" w:hanging="0"/>
              <w:jc w:val="right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90</w:t>
            </w:r>
          </w:p>
        </w:tc>
      </w:tr>
      <w:tr xmlns:wp14="http://schemas.microsoft.com/office/word/2010/wordml" w14:paraId="51F8EEA8" wp14:textId="77777777">
        <w:trPr>
          <w:trHeight w:val="287" w:hRule="atLeast"/>
        </w:trPr>
        <w:tc>
          <w:tcPr>
            <w:tcW w:w="8008" w:type="dxa"/>
            <w:gridSpan w:val="2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>
              <w:left w:w="440" w:type="dxa"/>
            </w:tcMar>
            <w:vAlign w:val="center"/>
          </w:tcPr>
          <w:p w14:paraId="1114240D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  <w:tab w:val="left" w:leader="none" w:pos="3540"/>
                <w:tab w:val="left" w:leader="none" w:pos="4248"/>
                <w:tab w:val="left" w:leader="none" w:pos="4956"/>
                <w:tab w:val="left" w:leader="none" w:pos="5664"/>
                <w:tab w:val="left" w:leader="none" w:pos="6372"/>
                <w:tab w:val="left" w:leader="none" w:pos="7080"/>
                <w:tab w:val="left" w:leader="none" w:pos="7788"/>
              </w:tabs>
              <w:suppressAutoHyphens w:val="true"/>
              <w:spacing w:before="0" w:after="160" w:line="259" w:lineRule="auto"/>
              <w:ind w:left="360" w:hanging="0"/>
              <w:jc w:val="center"/>
              <w:rPr>
                <w:lang w:val="en-US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lang w:val="en-US" w:eastAsia="pl-PL" w:bidi="ar-SA"/>
              </w:rPr>
              <w:t>Liczba punktów ECTS w zależności od przyjętego przelicznika</w:t>
            </w:r>
          </w:p>
        </w:tc>
        <w:tc>
          <w:tcPr>
            <w:tcW w:w="1007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auto"/>
            <w:tcMar>
              <w:left w:w="440" w:type="dxa"/>
            </w:tcMar>
            <w:vAlign w:val="center"/>
          </w:tcPr>
          <w:p w14:paraId="0B778152" wp14:textId="77777777">
            <w:pPr>
              <w:pStyle w:val="Body"/>
              <w:widowControl w:val="false"/>
              <w:tabs>
                <w:tab w:val="clear" w:pos="720"/>
                <w:tab w:val="left" w:leader="none" w:pos="708"/>
              </w:tabs>
              <w:suppressAutoHyphens w:val="true"/>
              <w:spacing w:before="0" w:after="160" w:line="259" w:lineRule="auto"/>
              <w:ind w:left="360" w:hanging="0"/>
              <w:jc w:val="right"/>
              <w:rPr>
                <w:rFonts w:eastAsia="Arial Unicode MS"/>
                <w:kern w:val="0"/>
                <w:lang w:val="pl-PL" w:eastAsia="pl-PL" w:bidi="ar-SA"/>
              </w:rPr>
            </w:pPr>
            <w:r>
              <w:rPr>
                <w:rFonts w:ascii="Arial" w:hAnsi="Arial" w:eastAsia="Arial Unicode MS"/>
                <w:kern w:val="0"/>
                <w:sz w:val="24"/>
                <w:szCs w:val="24"/>
                <w:u w:val="none" w:color="000000"/>
                <w:lang w:val="pl-PL" w:eastAsia="pl-PL" w:bidi="ar-SA"/>
              </w:rPr>
              <w:t>3</w:t>
            </w:r>
          </w:p>
        </w:tc>
      </w:tr>
    </w:tbl>
    <w:p xmlns:wp14="http://schemas.microsoft.com/office/word/2010/wordml" w14:paraId="308D56CC" wp14:textId="77777777">
      <w:pPr>
        <w:pStyle w:val="Body"/>
        <w:widowControl w:val="false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>
          <w:rFonts w:ascii="Arial" w:hAnsi="Arial" w:eastAsia="Arial" w:cs="Arial"/>
          <w:sz w:val="24"/>
          <w:szCs w:val="24"/>
          <w:u w:val="none" w:color="000000"/>
        </w:rPr>
      </w:pPr>
      <w:r>
        <w:rPr>
          <w:rFonts w:ascii="Arial" w:hAnsi="Arial" w:eastAsia="Arial" w:cs="Arial"/>
          <w:sz w:val="24"/>
          <w:szCs w:val="24"/>
          <w:u w:val="none" w:color="000000"/>
        </w:rPr>
      </w:r>
    </w:p>
    <w:p xmlns:wp14="http://schemas.microsoft.com/office/word/2010/wordml" w14:paraId="797E50C6" wp14:textId="77777777">
      <w:pPr>
        <w:pStyle w:val="Body"/>
        <w:tabs>
          <w:tab w:val="clear" w:pos="720"/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 w:orient="portrait"/>
      <w:pgMar w:top="1134" w:right="1134" w:bottom="1134" w:left="1134" w:header="709" w:footer="850" w:gutter="0"/>
      <w:pgNumType w:fmt="decimal"/>
      <w:formProt w:val="false"/>
      <w:textDirection w:val="lrTb"/>
      <w:docGrid w:type="default" w:linePitch="100" w:charSpace="0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Liberation Serif">
    <w:altName w:val="Times New Roman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Helvetica Neue">
    <w:charset w:val="ee"/>
    <w:family w:val="roman"/>
    <w:pitch w:val="variable"/>
  </w:font>
  <w:font w:name="Arial">
    <w:charset w:val="ee"/>
    <w:family w:val="roman"/>
    <w:pitch w:val="variable"/>
  </w:font>
  <w:font w:name="Times Roman">
    <w:altName w:val="Times New Roman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568C698B" wp14:textId="77777777">
    <w:pPr>
      <w:pStyle w:val="Normal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7B04FA47" wp14:textId="77777777">
    <w:pPr>
      <w:pStyle w:val="Normal"/>
      <w:rPr/>
    </w:pPr>
    <w:r>
      <w:rPr/>
    </w:r>
  </w:p>
</w:hdr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10"/>
  <w:trackRevisions w:val="false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B467C44"/>
    <w:rsid w:val="1C98423E"/>
    <w:rsid w:val="23113E06"/>
    <w:rsid w:val="2488F43E"/>
    <w:rsid w:val="24FC491E"/>
    <w:rsid w:val="2B6074C1"/>
    <w:rsid w:val="3B7C7858"/>
    <w:rsid w:val="4D399AB1"/>
    <w:rsid w:val="52246337"/>
    <w:rsid w:val="5F543BBA"/>
    <w:rsid w:val="6B467C44"/>
    <w:rsid w:val="70752A06"/>
    <w:rsid w:val="77882AF7"/>
    <w:rsid w:val="7B82120C"/>
    <w:rsid w:val="7F8C3D36"/>
  </w:rsids>
  <w:themeFontLang w:val="pl-PL" w:eastAsia="" w:bidi=""/>
  <w14:docId w14:val="0E9ADF89"/>
  <w15:docId w15:val="{8EE9575D-6D74-4DB8-B69B-FD19E2617D17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Times New Roman" w:hAnsi="Times New Roman" w:eastAsia="Arial Unicode MS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0"/>
      <w:sz w:val="24"/>
      <w:szCs w:val="24"/>
      <w:lang w:val="en-US" w:eastAsia="en-US" w:bidi="ar-SA"/>
    </w:rPr>
  </w:style>
  <w:style w:type="paragraph" w:styleId="Nagwek1">
    <w:name w:val="Heading 1"/>
    <w:basedOn w:val="Nagwek"/>
    <w:next w:val="Tretekstu"/>
    <w:qFormat/>
    <w:pPr>
      <w:spacing w:before="240" w:after="120"/>
      <w:outlineLvl w:val="0"/>
    </w:pPr>
    <w:rPr>
      <w:rFonts w:ascii="Liberation Serif" w:hAnsi="Liberation Serif" w:eastAsia="Segoe UI" w:cs="Tahoma"/>
      <w:b/>
      <w:bCs/>
      <w:sz w:val="48"/>
      <w:szCs w:val="4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Hyperlink"/>
    <w:rPr>
      <w:u w:val="single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before="0" w:after="140" w:line="276" w:lineRule="auto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Body" w:customStyle="1">
    <w:name w:val="Body"/>
    <w:qFormat/>
    <w:pPr>
      <w:widowControl/>
      <w:suppressAutoHyphens w:val="true"/>
      <w:bidi w:val="0"/>
      <w:spacing w:before="0" w:after="0"/>
      <w:jc w:val="left"/>
    </w:pPr>
    <w:rPr>
      <w:rFonts w:ascii="Helvetica Neue" w:hAnsi="Helvetica Neue" w:eastAsia="Arial Unicode MS" w:cs="Arial Unicode MS"/>
      <w:color w:val="000000"/>
      <w:kern w:val="0"/>
      <w:sz w:val="22"/>
      <w:szCs w:val="22"/>
      <w:lang w:val="pl-PL" w:eastAsia="pl-PL" w:bidi="ar-SA"/>
      <w14:textOutline w14:w="0" w14:cap="flat" w14:cmpd="sng" w14:algn="ctr">
        <w14:noFill/>
        <w14:prstDash w14:val="solid"/>
        <w14:bevel/>
      </w14:textOutline>
    </w:rPr>
  </w:style>
  <w:style w:type="paragraph" w:styleId="Default" w:customStyle="1">
    <w:name w:val="Default"/>
    <w:qFormat/>
    <w:pPr>
      <w:widowControl/>
      <w:suppressAutoHyphens w:val="true"/>
      <w:bidi w:val="0"/>
      <w:spacing w:before="160" w:after="0"/>
      <w:jc w:val="left"/>
    </w:pPr>
    <w:rPr>
      <w:rFonts w:ascii="Helvetica Neue" w:hAnsi="Helvetica Neue" w:eastAsia="Arial Unicode MS" w:cs="Arial Unicode MS"/>
      <w:color w:val="000000"/>
      <w:kern w:val="0"/>
      <w:sz w:val="24"/>
      <w:szCs w:val="24"/>
      <w:lang w:val="pl-PL" w:eastAsia="pl-PL" w:bidi="ar-SA"/>
      <w14:textOutline w14:w="0" w14:cap="flat" w14:cmpd="sng" w14:algn="ctr">
        <w14:noFill/>
        <w14:prstDash w14:val="solid"/>
        <w14:bevel/>
      </w14:textOutline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Gwkaistopka"/>
    <w:pPr/>
    <w:rPr/>
  </w:style>
  <w:style w:type="paragraph" w:styleId="Stopka">
    <w:name w:val="Footer"/>
    <w:basedOn w:val="Gwkaistopka"/>
    <w:pPr/>
    <w:rPr/>
  </w:style>
  <w:style w:type="paragraph" w:styleId="NormalWeb">
    <w:name w:val="Normal (Web)"/>
    <w:basedOn w:val="Normal"/>
    <w:qFormat/>
    <w:pPr>
      <w:widowControl/>
      <w:suppressAutoHyphens w:val="false"/>
      <w:spacing w:before="280" w:after="119"/>
    </w:pPr>
    <w:rPr>
      <w:lang w:eastAsia="ar-SA"/>
    </w:rPr>
  </w:style>
  <w:style w:type="numbering" w:styleId="NoList" w:default="1">
    <w:name w:val="No List"/>
    <w:uiPriority w:val="99"/>
    <w:semiHidden/>
    <w:unhideWhenUsed/>
    <w:qFormat/>
  </w:style>
  <w:style w:type="table" w:styleId="Standardowy" w:default="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customStyle="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header" Target="header1.xml" Id="rId2" /><Relationship Type="http://schemas.openxmlformats.org/officeDocument/2006/relationships/footer" Target="footer1.xml" Id="rId3" /><Relationship Type="http://schemas.openxmlformats.org/officeDocument/2006/relationships/fontTable" Target="fontTable.xml" Id="rId4" /><Relationship Type="http://schemas.openxmlformats.org/officeDocument/2006/relationships/settings" Target="settings.xml" Id="rId5" /><Relationship Type="http://schemas.openxmlformats.org/officeDocument/2006/relationships/theme" Target="theme/theme1.xml" Id="rId6" /><Relationship Type="http://schemas.openxmlformats.org/officeDocument/2006/relationships/customXml" Target="../customXml/item1.xml" Id="rId7" /><Relationship Type="http://schemas.openxmlformats.org/officeDocument/2006/relationships/customXml" Target="../customXml/item2.xml" Id="rId8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137E06E6-937E-495D-8C15-D68DAD373AD1}"/>
</file>

<file path=customXml/itemProps2.xml><?xml version="1.0" encoding="utf-8"?>
<ds:datastoreItem xmlns:ds="http://schemas.openxmlformats.org/officeDocument/2006/customXml" ds:itemID="{0FC83BB6-18B8-403F-817F-4331C3B739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C3697D-6BC2-439F-A1A1-597788EE1F34}">
  <ds:schemaRefs>
    <ds:schemaRef ds:uri="http://schemas.microsoft.com/office/2006/metadata/properties"/>
    <ds:schemaRef ds:uri="http://purl.org/dc/terms/"/>
    <ds:schemaRef ds:uri="http://purl.org/dc/dcmitype/"/>
    <ds:schemaRef ds:uri="http://purl.org/dc/elements/1.1/"/>
    <ds:schemaRef ds:uri="http://schemas.microsoft.com/office/2006/documentManagement/types"/>
    <ds:schemaRef ds:uri="http://www.w3.org/XML/1998/namespace"/>
    <ds:schemaRef ds:uri="0e670063-9e8b-4925-893f-bc4a92d930d1"/>
    <ds:schemaRef ds:uri="http://schemas.microsoft.com/office/infopath/2007/PartnerControls"/>
    <ds:schemaRef ds:uri="http://schemas.openxmlformats.org/package/2006/metadata/core-properties"/>
    <ds:schemaRef ds:uri="5746adce-39f6-4307-a716-175767c45f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dc:description/>
  <cp:lastModifiedBy>Renata Czop</cp:lastModifiedBy>
  <cp:revision>13</cp:revision>
  <dcterms:created xsi:type="dcterms:W3CDTF">2024-11-13T21:49:00Z</dcterms:created>
  <dcterms:modified xsi:type="dcterms:W3CDTF">2025-11-05T12:47:57Z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